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380D" w14:textId="77777777" w:rsidR="001363F9" w:rsidRDefault="001363F9" w:rsidP="002716FA">
      <w:pPr>
        <w:spacing w:after="0" w:line="240" w:lineRule="auto"/>
      </w:pPr>
    </w:p>
    <w:p w14:paraId="085E380E" w14:textId="77777777" w:rsidR="001363F9" w:rsidRDefault="001363F9" w:rsidP="002243F3">
      <w:pPr>
        <w:spacing w:after="0" w:line="240" w:lineRule="auto"/>
        <w:jc w:val="center"/>
      </w:pPr>
    </w:p>
    <w:p w14:paraId="085E380F" w14:textId="388C1E69" w:rsidR="001363F9" w:rsidRDefault="004E44F4" w:rsidP="00880EDF">
      <w:pPr>
        <w:pStyle w:val="ConsPlusNormal"/>
        <w:ind w:firstLine="0"/>
        <w:jc w:val="center"/>
        <w:rPr>
          <w:rFonts w:ascii="Segoe UI" w:hAnsi="Segoe UI" w:cs="Segoe UI"/>
          <w:color w:val="000000"/>
          <w:sz w:val="30"/>
          <w:szCs w:val="30"/>
          <w:shd w:val="clear" w:color="auto" w:fill="F8F8F8"/>
        </w:rPr>
      </w:pPr>
      <w:r>
        <w:rPr>
          <w:rFonts w:ascii="Segoe UI" w:hAnsi="Segoe UI" w:cs="Segoe UI"/>
          <w:color w:val="000000"/>
          <w:sz w:val="30"/>
          <w:szCs w:val="30"/>
          <w:shd w:val="clear" w:color="auto" w:fill="F8F8F8"/>
        </w:rPr>
        <w:t>Изменения, внесенные</w:t>
      </w:r>
      <w:r w:rsidR="00C12B73" w:rsidRPr="002243F3">
        <w:rPr>
          <w:rFonts w:ascii="Segoe UI" w:hAnsi="Segoe UI" w:cs="Segoe UI"/>
          <w:color w:val="000000"/>
          <w:sz w:val="30"/>
          <w:szCs w:val="30"/>
          <w:shd w:val="clear" w:color="auto" w:fill="F8F8F8"/>
        </w:rPr>
        <w:t xml:space="preserve"> в </w:t>
      </w:r>
      <w:r>
        <w:rPr>
          <w:rFonts w:ascii="Segoe UI" w:hAnsi="Segoe UI" w:cs="Segoe UI"/>
          <w:color w:val="000000"/>
          <w:sz w:val="30"/>
          <w:szCs w:val="30"/>
          <w:shd w:val="clear" w:color="auto" w:fill="F8F8F8"/>
        </w:rPr>
        <w:t xml:space="preserve">Правила ведения реестра </w:t>
      </w:r>
      <w:r w:rsidRPr="004E44F4">
        <w:rPr>
          <w:rFonts w:ascii="Segoe UI" w:hAnsi="Segoe UI" w:cs="Segoe UI"/>
          <w:color w:val="000000"/>
          <w:sz w:val="30"/>
          <w:szCs w:val="30"/>
          <w:shd w:val="clear" w:color="auto" w:fill="F8F8F8"/>
        </w:rPr>
        <w:t>владельцев инвестиционных паев паевых инвестиционных фондов Закрытого акционерного общества «Первый Специализированный Депозитарий»</w:t>
      </w:r>
      <w:r>
        <w:rPr>
          <w:rFonts w:ascii="Segoe UI" w:hAnsi="Segoe UI" w:cs="Segoe UI"/>
          <w:color w:val="000000"/>
          <w:sz w:val="30"/>
          <w:szCs w:val="30"/>
          <w:shd w:val="clear" w:color="auto" w:fill="F8F8F8"/>
        </w:rPr>
        <w:t xml:space="preserve"> редакция</w:t>
      </w:r>
      <w:r w:rsidR="00C12B73" w:rsidRPr="002243F3">
        <w:rPr>
          <w:rFonts w:ascii="Segoe UI" w:hAnsi="Segoe UI" w:cs="Segoe UI"/>
          <w:color w:val="000000"/>
          <w:sz w:val="30"/>
          <w:szCs w:val="30"/>
          <w:shd w:val="clear" w:color="auto" w:fill="F8F8F8"/>
        </w:rPr>
        <w:t xml:space="preserve"> №1</w:t>
      </w:r>
      <w:r w:rsidR="00F43343">
        <w:rPr>
          <w:rFonts w:ascii="Segoe UI" w:hAnsi="Segoe UI" w:cs="Segoe UI"/>
          <w:color w:val="000000"/>
          <w:sz w:val="30"/>
          <w:szCs w:val="30"/>
          <w:shd w:val="clear" w:color="auto" w:fill="F8F8F8"/>
        </w:rPr>
        <w:t>5</w:t>
      </w:r>
      <w:r>
        <w:rPr>
          <w:rFonts w:ascii="Segoe UI" w:hAnsi="Segoe UI" w:cs="Segoe UI"/>
          <w:color w:val="000000"/>
          <w:sz w:val="30"/>
          <w:szCs w:val="30"/>
          <w:shd w:val="clear" w:color="auto" w:fill="F8F8F8"/>
        </w:rPr>
        <w:t xml:space="preserve"> (далее – ПВР)</w:t>
      </w:r>
    </w:p>
    <w:p w14:paraId="085E3810" w14:textId="77777777" w:rsidR="00C12B73" w:rsidRDefault="00C12B73" w:rsidP="001363F9">
      <w:pPr>
        <w:pStyle w:val="ConsPlusNormal"/>
        <w:ind w:firstLine="539"/>
        <w:jc w:val="both"/>
        <w:rPr>
          <w:rFonts w:ascii="Tahoma" w:hAnsi="Tahoma" w:cs="Tahoma"/>
          <w:sz w:val="22"/>
          <w:szCs w:val="22"/>
        </w:rPr>
      </w:pPr>
    </w:p>
    <w:tbl>
      <w:tblPr>
        <w:tblStyle w:val="af"/>
        <w:tblW w:w="11057" w:type="dxa"/>
        <w:tblInd w:w="-1139" w:type="dxa"/>
        <w:tblLook w:val="04A0" w:firstRow="1" w:lastRow="0" w:firstColumn="1" w:lastColumn="0" w:noHBand="0" w:noVBand="1"/>
      </w:tblPr>
      <w:tblGrid>
        <w:gridCol w:w="5526"/>
        <w:gridCol w:w="5531"/>
      </w:tblGrid>
      <w:tr w:rsidR="005248C6" w:rsidRPr="00CA323B" w14:paraId="085E3813" w14:textId="77777777" w:rsidTr="00880EDF">
        <w:tc>
          <w:tcPr>
            <w:tcW w:w="5526" w:type="dxa"/>
            <w:shd w:val="clear" w:color="auto" w:fill="F2F2F2" w:themeFill="background1" w:themeFillShade="F2"/>
          </w:tcPr>
          <w:p w14:paraId="085E3811" w14:textId="6C974752" w:rsidR="005248C6" w:rsidRPr="00676D37" w:rsidRDefault="005248C6" w:rsidP="00676D37">
            <w:pPr>
              <w:spacing w:after="0" w:line="240" w:lineRule="auto"/>
              <w:jc w:val="center"/>
              <w:rPr>
                <w:sz w:val="24"/>
                <w:szCs w:val="24"/>
              </w:rPr>
            </w:pPr>
            <w:r w:rsidRPr="00676D37">
              <w:rPr>
                <w:sz w:val="24"/>
                <w:szCs w:val="24"/>
              </w:rPr>
              <w:t>СТАРАЯ РЕДАКЦИЯ</w:t>
            </w:r>
            <w:r w:rsidR="00676D37">
              <w:rPr>
                <w:sz w:val="24"/>
                <w:szCs w:val="24"/>
              </w:rPr>
              <w:t xml:space="preserve"> </w:t>
            </w:r>
            <w:r w:rsidR="006B5A57" w:rsidRPr="00676D37">
              <w:rPr>
                <w:sz w:val="24"/>
                <w:szCs w:val="24"/>
              </w:rPr>
              <w:t>(№1</w:t>
            </w:r>
            <w:r w:rsidR="00F43343">
              <w:rPr>
                <w:sz w:val="24"/>
                <w:szCs w:val="24"/>
              </w:rPr>
              <w:t>4</w:t>
            </w:r>
            <w:r w:rsidR="006B5A57" w:rsidRPr="00676D37">
              <w:rPr>
                <w:sz w:val="24"/>
                <w:szCs w:val="24"/>
              </w:rPr>
              <w:t>)</w:t>
            </w:r>
          </w:p>
        </w:tc>
        <w:tc>
          <w:tcPr>
            <w:tcW w:w="5531" w:type="dxa"/>
            <w:shd w:val="clear" w:color="auto" w:fill="F2F2F2" w:themeFill="background1" w:themeFillShade="F2"/>
          </w:tcPr>
          <w:p w14:paraId="085E3812" w14:textId="1CF1C279" w:rsidR="005248C6" w:rsidRPr="00676D37" w:rsidRDefault="005248C6" w:rsidP="00676D37">
            <w:pPr>
              <w:spacing w:after="0" w:line="240" w:lineRule="auto"/>
              <w:jc w:val="center"/>
              <w:rPr>
                <w:sz w:val="24"/>
                <w:szCs w:val="24"/>
              </w:rPr>
            </w:pPr>
            <w:r w:rsidRPr="00676D37">
              <w:rPr>
                <w:sz w:val="24"/>
                <w:szCs w:val="24"/>
              </w:rPr>
              <w:t>НОВАЯ РЕДАКЦИЯ</w:t>
            </w:r>
            <w:r w:rsidR="00676D37">
              <w:rPr>
                <w:sz w:val="24"/>
                <w:szCs w:val="24"/>
              </w:rPr>
              <w:t xml:space="preserve"> </w:t>
            </w:r>
            <w:r w:rsidR="006B5A57" w:rsidRPr="00676D37">
              <w:rPr>
                <w:sz w:val="24"/>
                <w:szCs w:val="24"/>
              </w:rPr>
              <w:t>(№1</w:t>
            </w:r>
            <w:r w:rsidR="00F43343">
              <w:rPr>
                <w:sz w:val="24"/>
                <w:szCs w:val="24"/>
              </w:rPr>
              <w:t>5</w:t>
            </w:r>
            <w:r w:rsidR="006B5A57" w:rsidRPr="00676D37">
              <w:rPr>
                <w:sz w:val="24"/>
                <w:szCs w:val="24"/>
              </w:rPr>
              <w:t>)</w:t>
            </w:r>
          </w:p>
        </w:tc>
      </w:tr>
      <w:tr w:rsidR="00F43343" w:rsidRPr="00437E48" w14:paraId="01F3A125" w14:textId="77777777" w:rsidTr="00880EDF">
        <w:tc>
          <w:tcPr>
            <w:tcW w:w="5526" w:type="dxa"/>
          </w:tcPr>
          <w:p w14:paraId="4A5A1919" w14:textId="44E8CCF5" w:rsidR="00F43343" w:rsidRPr="000B53CE" w:rsidRDefault="000B53CE" w:rsidP="000B53CE">
            <w:pPr>
              <w:spacing w:after="120" w:line="240" w:lineRule="auto"/>
              <w:ind w:left="59"/>
              <w:jc w:val="both"/>
              <w:rPr>
                <w:sz w:val="24"/>
                <w:szCs w:val="24"/>
              </w:rPr>
            </w:pPr>
            <w:r>
              <w:rPr>
                <w:sz w:val="24"/>
                <w:szCs w:val="24"/>
              </w:rPr>
              <w:t xml:space="preserve">1.12. </w:t>
            </w:r>
            <w:r w:rsidR="00F43343" w:rsidRPr="000B53CE">
              <w:rPr>
                <w:sz w:val="24"/>
                <w:szCs w:val="24"/>
              </w:rPr>
              <w:t>Учет инвестиционных паев на лицевых и иных счетах в Реестре осуществляется в штуках. Учет дробных частей инвестиционных паев осуществляется в десятичных дробях с количеством знаков после запятой, указанным в правилах доверительного управления Фондом, но не менее пяти знаков после запятой. В документах Регистратора количество паев может указываться с большим количеством знаков после запятой (исходя из технических особенностей программного обеспечения), но с количеством значащих цифр после запятой, соответствующим Правилам доверительного управления соответствующим Фондом.</w:t>
            </w:r>
          </w:p>
          <w:p w14:paraId="7D81B63C" w14:textId="77777777" w:rsidR="00F43343" w:rsidRPr="007858A4" w:rsidRDefault="00F43343" w:rsidP="00F43343">
            <w:pPr>
              <w:pStyle w:val="af4"/>
              <w:spacing w:after="120" w:line="240" w:lineRule="auto"/>
              <w:ind w:left="59"/>
              <w:contextualSpacing w:val="0"/>
              <w:jc w:val="both"/>
              <w:rPr>
                <w:sz w:val="24"/>
                <w:szCs w:val="24"/>
              </w:rPr>
            </w:pPr>
            <w:r w:rsidRPr="007858A4">
              <w:rPr>
                <w:sz w:val="24"/>
                <w:szCs w:val="24"/>
              </w:rPr>
              <w:t>При зачислении инвестиционных паев на счета, открытые Регистратором, их дробные части суммируются.</w:t>
            </w:r>
          </w:p>
          <w:p w14:paraId="74391A0C" w14:textId="77777777" w:rsidR="00F43343" w:rsidRDefault="00F43343" w:rsidP="00F43343">
            <w:pPr>
              <w:pStyle w:val="af4"/>
              <w:spacing w:after="120" w:line="240" w:lineRule="auto"/>
              <w:ind w:left="59"/>
              <w:contextualSpacing w:val="0"/>
              <w:jc w:val="both"/>
              <w:rPr>
                <w:sz w:val="24"/>
                <w:szCs w:val="24"/>
              </w:rPr>
            </w:pPr>
            <w:r w:rsidRPr="00886F59">
              <w:rPr>
                <w:sz w:val="24"/>
                <w:szCs w:val="24"/>
              </w:rPr>
              <w:t>Не допускается возникновение и изменение дробных частей инвестиционных паев при их списании на лицевых счетах, за исключением лицевых счетов номинального держателя и лицевых счетов номинального держателя центрального депозитария.</w:t>
            </w:r>
          </w:p>
          <w:p w14:paraId="4DA9411C" w14:textId="77777777" w:rsidR="00F43343" w:rsidRDefault="00F43343" w:rsidP="00F43343">
            <w:pPr>
              <w:pStyle w:val="af4"/>
              <w:spacing w:after="120" w:line="240" w:lineRule="auto"/>
              <w:ind w:left="59"/>
              <w:contextualSpacing w:val="0"/>
              <w:jc w:val="both"/>
              <w:rPr>
                <w:sz w:val="24"/>
                <w:szCs w:val="24"/>
              </w:rPr>
            </w:pPr>
            <w:r>
              <w:rPr>
                <w:sz w:val="24"/>
                <w:szCs w:val="24"/>
              </w:rPr>
              <w:t>При с</w:t>
            </w:r>
            <w:r w:rsidRPr="007858A4">
              <w:rPr>
                <w:sz w:val="24"/>
                <w:szCs w:val="24"/>
              </w:rPr>
              <w:t>писани</w:t>
            </w:r>
            <w:r>
              <w:rPr>
                <w:sz w:val="24"/>
                <w:szCs w:val="24"/>
              </w:rPr>
              <w:t>и</w:t>
            </w:r>
            <w:r w:rsidRPr="007858A4">
              <w:rPr>
                <w:sz w:val="24"/>
                <w:szCs w:val="24"/>
              </w:rPr>
              <w:t xml:space="preserve"> дробной части инвестиционного пая с лицевого счета </w:t>
            </w:r>
            <w:r w:rsidRPr="008C4AFE">
              <w:rPr>
                <w:sz w:val="24"/>
                <w:szCs w:val="24"/>
              </w:rPr>
              <w:t>(за исключением лицевого счета номинального держателя и лицевого счета номинального держателя центрального депозитария)</w:t>
            </w:r>
            <w:r>
              <w:rPr>
                <w:sz w:val="24"/>
                <w:szCs w:val="24"/>
              </w:rPr>
              <w:t xml:space="preserve"> Регистратор соблюдает следующий требования:</w:t>
            </w:r>
          </w:p>
          <w:p w14:paraId="7133A7A9"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Pr>
                <w:sz w:val="24"/>
                <w:szCs w:val="24"/>
              </w:rPr>
              <w:t>н</w:t>
            </w:r>
            <w:r w:rsidRPr="009D0260">
              <w:rPr>
                <w:sz w:val="24"/>
                <w:szCs w:val="24"/>
              </w:rPr>
              <w:t xml:space="preserve">еполное списание дробной части </w:t>
            </w:r>
            <w:r>
              <w:rPr>
                <w:sz w:val="24"/>
                <w:szCs w:val="24"/>
              </w:rPr>
              <w:t>инвестиционного пая</w:t>
            </w:r>
            <w:r w:rsidRPr="009D0260">
              <w:rPr>
                <w:sz w:val="24"/>
                <w:szCs w:val="24"/>
              </w:rPr>
              <w:t xml:space="preserve"> не допускается</w:t>
            </w:r>
            <w:r>
              <w:rPr>
                <w:sz w:val="24"/>
                <w:szCs w:val="24"/>
              </w:rPr>
              <w:t>;</w:t>
            </w:r>
          </w:p>
          <w:p w14:paraId="65B3EC16"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Pr>
                <w:sz w:val="24"/>
                <w:szCs w:val="24"/>
              </w:rPr>
              <w:t>с</w:t>
            </w:r>
            <w:r w:rsidRPr="009D0260">
              <w:rPr>
                <w:sz w:val="24"/>
                <w:szCs w:val="24"/>
              </w:rPr>
              <w:t>писание дробной части инвестиционного пая без целого числа инвестиционн</w:t>
            </w:r>
            <w:r>
              <w:rPr>
                <w:sz w:val="24"/>
                <w:szCs w:val="24"/>
              </w:rPr>
              <w:t>ых</w:t>
            </w:r>
            <w:r w:rsidRPr="009D0260">
              <w:rPr>
                <w:sz w:val="24"/>
                <w:szCs w:val="24"/>
              </w:rPr>
              <w:t xml:space="preserve"> па</w:t>
            </w:r>
            <w:r>
              <w:rPr>
                <w:sz w:val="24"/>
                <w:szCs w:val="24"/>
              </w:rPr>
              <w:t>ев</w:t>
            </w:r>
            <w:r w:rsidRPr="009D0260">
              <w:rPr>
                <w:sz w:val="24"/>
                <w:szCs w:val="24"/>
              </w:rPr>
              <w:t xml:space="preserve"> допускается только при отсутствии целого числа инвестиционн</w:t>
            </w:r>
            <w:r>
              <w:rPr>
                <w:sz w:val="24"/>
                <w:szCs w:val="24"/>
              </w:rPr>
              <w:t>ых</w:t>
            </w:r>
            <w:r w:rsidRPr="009D0260">
              <w:rPr>
                <w:sz w:val="24"/>
                <w:szCs w:val="24"/>
              </w:rPr>
              <w:t xml:space="preserve"> па</w:t>
            </w:r>
            <w:r>
              <w:rPr>
                <w:sz w:val="24"/>
                <w:szCs w:val="24"/>
              </w:rPr>
              <w:t>ев.</w:t>
            </w:r>
          </w:p>
          <w:p w14:paraId="42750533" w14:textId="77777777" w:rsidR="00F43343" w:rsidRDefault="00F43343" w:rsidP="00F43343">
            <w:pPr>
              <w:pStyle w:val="af4"/>
              <w:spacing w:after="120" w:line="240" w:lineRule="auto"/>
              <w:ind w:left="59"/>
              <w:contextualSpacing w:val="0"/>
              <w:jc w:val="both"/>
              <w:rPr>
                <w:sz w:val="24"/>
                <w:szCs w:val="24"/>
              </w:rPr>
            </w:pPr>
            <w:r>
              <w:rPr>
                <w:sz w:val="24"/>
                <w:szCs w:val="24"/>
              </w:rPr>
              <w:t>Возникновение и изменение дробных частей инвестиционных паев на лицевых счетах (</w:t>
            </w:r>
            <w:r w:rsidRPr="009D0260">
              <w:rPr>
                <w:sz w:val="24"/>
                <w:szCs w:val="24"/>
              </w:rPr>
              <w:t>за исключением лицевого счета номинального держателя и лицевого счета номинального держателя центрального депозитария)</w:t>
            </w:r>
            <w:r>
              <w:rPr>
                <w:sz w:val="24"/>
                <w:szCs w:val="24"/>
              </w:rPr>
              <w:t xml:space="preserve"> допускается </w:t>
            </w:r>
            <w:r>
              <w:rPr>
                <w:sz w:val="24"/>
                <w:szCs w:val="24"/>
              </w:rPr>
              <w:lastRenderedPageBreak/>
              <w:t>в случаях</w:t>
            </w:r>
            <w:r w:rsidRPr="009D0260">
              <w:rPr>
                <w:sz w:val="24"/>
                <w:szCs w:val="24"/>
              </w:rPr>
              <w:t>, предусмотренных</w:t>
            </w:r>
            <w:r>
              <w:rPr>
                <w:sz w:val="24"/>
                <w:szCs w:val="24"/>
              </w:rPr>
              <w:t xml:space="preserve"> </w:t>
            </w:r>
            <w:r w:rsidRPr="00BF4896">
              <w:rPr>
                <w:sz w:val="24"/>
                <w:szCs w:val="24"/>
              </w:rPr>
              <w:t>абзацем вторым пункта 4 статьи 14</w:t>
            </w:r>
            <w:r w:rsidRPr="009D0260">
              <w:rPr>
                <w:sz w:val="24"/>
                <w:szCs w:val="24"/>
              </w:rPr>
              <w:t xml:space="preserve"> Федерального закона </w:t>
            </w:r>
            <w:r>
              <w:rPr>
                <w:sz w:val="24"/>
                <w:szCs w:val="24"/>
              </w:rPr>
              <w:t>«</w:t>
            </w:r>
            <w:r w:rsidRPr="009D0260">
              <w:rPr>
                <w:sz w:val="24"/>
                <w:szCs w:val="24"/>
              </w:rPr>
              <w:t>Об инвестиционных фондах</w:t>
            </w:r>
            <w:r>
              <w:rPr>
                <w:sz w:val="24"/>
                <w:szCs w:val="24"/>
              </w:rPr>
              <w:t>»</w:t>
            </w:r>
            <w:r w:rsidRPr="009D0260">
              <w:rPr>
                <w:sz w:val="24"/>
                <w:szCs w:val="24"/>
              </w:rPr>
              <w:t xml:space="preserve">, </w:t>
            </w:r>
            <w:r>
              <w:rPr>
                <w:sz w:val="24"/>
                <w:szCs w:val="24"/>
              </w:rPr>
              <w:t xml:space="preserve">а также </w:t>
            </w:r>
            <w:r w:rsidRPr="009D0260">
              <w:rPr>
                <w:sz w:val="24"/>
                <w:szCs w:val="24"/>
              </w:rPr>
              <w:t>в следующих случаях:</w:t>
            </w:r>
          </w:p>
          <w:p w14:paraId="1E553D03"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sidRPr="009D0260">
              <w:rPr>
                <w:sz w:val="24"/>
                <w:szCs w:val="24"/>
              </w:rPr>
              <w:t>выдачи инвестиционных паев паевого инвестиционного фонда;</w:t>
            </w:r>
          </w:p>
          <w:p w14:paraId="47125A81"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sidRPr="009D0260">
              <w:rPr>
                <w:sz w:val="24"/>
                <w:szCs w:val="24"/>
              </w:rPr>
              <w:t>сложения дробных частей инвестиционных паев паевого инвестиционного фонда;</w:t>
            </w:r>
          </w:p>
          <w:p w14:paraId="2626EC78"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sidRPr="009D0260">
              <w:rPr>
                <w:sz w:val="24"/>
                <w:szCs w:val="24"/>
              </w:rPr>
              <w:t>дробления инвестиционных паев паевого инвестиционного фонда;</w:t>
            </w:r>
          </w:p>
          <w:p w14:paraId="3E4A76C2"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sidRPr="009D0260">
              <w:rPr>
                <w:sz w:val="24"/>
                <w:szCs w:val="24"/>
              </w:rPr>
              <w:t>погашения части инвестиционных паев паевого инвестиционного фонда в соответствии</w:t>
            </w:r>
            <w:r>
              <w:rPr>
                <w:sz w:val="24"/>
                <w:szCs w:val="24"/>
              </w:rPr>
              <w:t xml:space="preserve"> </w:t>
            </w:r>
            <w:r w:rsidRPr="00BF4896">
              <w:rPr>
                <w:sz w:val="24"/>
                <w:szCs w:val="24"/>
              </w:rPr>
              <w:t>с пунктом 13 статьи 18</w:t>
            </w:r>
            <w:r w:rsidRPr="009D0260">
              <w:rPr>
                <w:sz w:val="24"/>
                <w:szCs w:val="24"/>
              </w:rPr>
              <w:t xml:space="preserve"> </w:t>
            </w:r>
            <w:r w:rsidRPr="00F21420">
              <w:rPr>
                <w:b/>
                <w:sz w:val="24"/>
                <w:szCs w:val="24"/>
              </w:rPr>
              <w:t>Федерального закона «Об инвестиционных фондах»</w:t>
            </w:r>
            <w:r w:rsidRPr="00F21420">
              <w:rPr>
                <w:sz w:val="24"/>
                <w:szCs w:val="24"/>
              </w:rPr>
              <w:t>.</w:t>
            </w:r>
          </w:p>
          <w:p w14:paraId="49BACF09" w14:textId="77777777" w:rsidR="00F43343" w:rsidRPr="007858A4" w:rsidRDefault="00F43343" w:rsidP="00F43343">
            <w:pPr>
              <w:pStyle w:val="af4"/>
              <w:spacing w:after="120" w:line="240" w:lineRule="auto"/>
              <w:ind w:left="59"/>
              <w:contextualSpacing w:val="0"/>
              <w:jc w:val="both"/>
              <w:rPr>
                <w:sz w:val="24"/>
                <w:szCs w:val="24"/>
              </w:rPr>
            </w:pPr>
            <w:r w:rsidRPr="00D76028">
              <w:rPr>
                <w:sz w:val="24"/>
                <w:szCs w:val="24"/>
              </w:rPr>
              <w:t xml:space="preserve">При осуществлении учета </w:t>
            </w:r>
            <w:r>
              <w:rPr>
                <w:sz w:val="24"/>
                <w:szCs w:val="24"/>
              </w:rPr>
              <w:t xml:space="preserve">инвестиционных паев </w:t>
            </w:r>
            <w:r w:rsidRPr="00D76028">
              <w:rPr>
                <w:sz w:val="24"/>
                <w:szCs w:val="24"/>
              </w:rPr>
              <w:t>не допуска</w:t>
            </w:r>
            <w:r>
              <w:rPr>
                <w:sz w:val="24"/>
                <w:szCs w:val="24"/>
              </w:rPr>
              <w:t>е</w:t>
            </w:r>
            <w:r w:rsidRPr="00D76028">
              <w:rPr>
                <w:sz w:val="24"/>
                <w:szCs w:val="24"/>
              </w:rPr>
              <w:t>т</w:t>
            </w:r>
            <w:r>
              <w:rPr>
                <w:sz w:val="24"/>
                <w:szCs w:val="24"/>
              </w:rPr>
              <w:t>ся</w:t>
            </w:r>
            <w:r w:rsidRPr="00D76028">
              <w:rPr>
                <w:sz w:val="24"/>
                <w:szCs w:val="24"/>
              </w:rPr>
              <w:t xml:space="preserve"> возникновени</w:t>
            </w:r>
            <w:r>
              <w:rPr>
                <w:sz w:val="24"/>
                <w:szCs w:val="24"/>
              </w:rPr>
              <w:t>е</w:t>
            </w:r>
            <w:r w:rsidRPr="00D76028">
              <w:rPr>
                <w:sz w:val="24"/>
                <w:szCs w:val="24"/>
              </w:rPr>
              <w:t xml:space="preserve"> отрицательного остатка инвестиционных паев, учитываемых на лицевых </w:t>
            </w:r>
            <w:r>
              <w:rPr>
                <w:sz w:val="24"/>
                <w:szCs w:val="24"/>
              </w:rPr>
              <w:t xml:space="preserve">и иных </w:t>
            </w:r>
            <w:r w:rsidRPr="00D76028">
              <w:rPr>
                <w:sz w:val="24"/>
                <w:szCs w:val="24"/>
              </w:rPr>
              <w:t>счетах</w:t>
            </w:r>
            <w:r>
              <w:rPr>
                <w:sz w:val="24"/>
                <w:szCs w:val="24"/>
              </w:rPr>
              <w:t>.</w:t>
            </w:r>
          </w:p>
          <w:p w14:paraId="0CE8B2AC" w14:textId="77777777" w:rsidR="00F43343" w:rsidRPr="00676D37" w:rsidRDefault="00F43343" w:rsidP="00F43343">
            <w:pPr>
              <w:pStyle w:val="ConsPlusNormal"/>
              <w:ind w:left="59" w:firstLine="0"/>
              <w:jc w:val="both"/>
              <w:rPr>
                <w:rFonts w:ascii="Times New Roman" w:hAnsi="Times New Roman" w:cs="Times New Roman"/>
                <w:sz w:val="24"/>
                <w:szCs w:val="24"/>
              </w:rPr>
            </w:pPr>
          </w:p>
        </w:tc>
        <w:tc>
          <w:tcPr>
            <w:tcW w:w="5531" w:type="dxa"/>
          </w:tcPr>
          <w:p w14:paraId="60B7B235" w14:textId="7BDB4904" w:rsidR="00F43343" w:rsidRPr="000B53CE" w:rsidRDefault="000B53CE" w:rsidP="000B53CE">
            <w:pPr>
              <w:spacing w:after="120" w:line="240" w:lineRule="auto"/>
              <w:ind w:left="68"/>
              <w:jc w:val="both"/>
              <w:rPr>
                <w:sz w:val="24"/>
                <w:szCs w:val="24"/>
              </w:rPr>
            </w:pPr>
            <w:r>
              <w:rPr>
                <w:sz w:val="24"/>
                <w:szCs w:val="24"/>
              </w:rPr>
              <w:lastRenderedPageBreak/>
              <w:t xml:space="preserve">1.12. </w:t>
            </w:r>
            <w:r w:rsidR="00F43343" w:rsidRPr="000B53CE">
              <w:rPr>
                <w:sz w:val="24"/>
                <w:szCs w:val="24"/>
              </w:rPr>
              <w:t>Учет инвестиционных паев на лицевых и иных счетах в Реестре осуществляется в штуках. Учет дробных частей инвестиционных паев осуществляется в десятичных дробях с количеством знаков после запятой, указанным в правилах доверительного управления Фондом, но не менее пяти знаков после запятой. В документах Регистратора количество паев может указываться с большим количеством знаков после запятой (исходя из технических особенностей программного обеспечения), но с количеством значащих цифр после запятой, соответствующим Правилам доверительного управления соответствующим Фондом.</w:t>
            </w:r>
          </w:p>
          <w:p w14:paraId="023C794B" w14:textId="77777777" w:rsidR="00F43343" w:rsidRPr="007858A4" w:rsidRDefault="00F43343" w:rsidP="00F43343">
            <w:pPr>
              <w:pStyle w:val="af4"/>
              <w:spacing w:after="120" w:line="240" w:lineRule="auto"/>
              <w:ind w:left="68"/>
              <w:contextualSpacing w:val="0"/>
              <w:jc w:val="both"/>
              <w:rPr>
                <w:sz w:val="24"/>
                <w:szCs w:val="24"/>
              </w:rPr>
            </w:pPr>
            <w:r w:rsidRPr="007858A4">
              <w:rPr>
                <w:sz w:val="24"/>
                <w:szCs w:val="24"/>
              </w:rPr>
              <w:t>При зачислении инвестиционных паев на счета, открытые Регистратором, их дробные части суммируются.</w:t>
            </w:r>
          </w:p>
          <w:p w14:paraId="6505E425" w14:textId="77777777" w:rsidR="00F43343" w:rsidRDefault="00F43343" w:rsidP="00F43343">
            <w:pPr>
              <w:pStyle w:val="af4"/>
              <w:spacing w:after="120" w:line="240" w:lineRule="auto"/>
              <w:ind w:left="68"/>
              <w:contextualSpacing w:val="0"/>
              <w:jc w:val="both"/>
              <w:rPr>
                <w:sz w:val="24"/>
                <w:szCs w:val="24"/>
              </w:rPr>
            </w:pPr>
            <w:r w:rsidRPr="00886F59">
              <w:rPr>
                <w:sz w:val="24"/>
                <w:szCs w:val="24"/>
              </w:rPr>
              <w:t>Не допускается возникновение и изменение дробных частей инвестиционных паев при их списании на лицевых счетах, за исключением лицевых счетов номинального держателя и лицевых счетов номинального держателя центрального депозитария.</w:t>
            </w:r>
          </w:p>
          <w:p w14:paraId="2E0E5E99" w14:textId="77777777" w:rsidR="00F43343" w:rsidRDefault="00F43343" w:rsidP="00F43343">
            <w:pPr>
              <w:pStyle w:val="af4"/>
              <w:spacing w:after="120" w:line="240" w:lineRule="auto"/>
              <w:ind w:left="68"/>
              <w:contextualSpacing w:val="0"/>
              <w:jc w:val="both"/>
              <w:rPr>
                <w:sz w:val="24"/>
                <w:szCs w:val="24"/>
              </w:rPr>
            </w:pPr>
            <w:r>
              <w:rPr>
                <w:sz w:val="24"/>
                <w:szCs w:val="24"/>
              </w:rPr>
              <w:t>При с</w:t>
            </w:r>
            <w:r w:rsidRPr="007858A4">
              <w:rPr>
                <w:sz w:val="24"/>
                <w:szCs w:val="24"/>
              </w:rPr>
              <w:t>писани</w:t>
            </w:r>
            <w:r>
              <w:rPr>
                <w:sz w:val="24"/>
                <w:szCs w:val="24"/>
              </w:rPr>
              <w:t>и</w:t>
            </w:r>
            <w:r w:rsidRPr="007858A4">
              <w:rPr>
                <w:sz w:val="24"/>
                <w:szCs w:val="24"/>
              </w:rPr>
              <w:t xml:space="preserve"> дробной части инвестиционного пая с лицевого счета </w:t>
            </w:r>
            <w:r w:rsidRPr="008C4AFE">
              <w:rPr>
                <w:sz w:val="24"/>
                <w:szCs w:val="24"/>
              </w:rPr>
              <w:t>(за исключением лицевого счета номинального держателя и лицевого счета номинального держателя центрального депозитария)</w:t>
            </w:r>
            <w:r>
              <w:rPr>
                <w:sz w:val="24"/>
                <w:szCs w:val="24"/>
              </w:rPr>
              <w:t xml:space="preserve"> Регистратор соблюдает следующий требования:</w:t>
            </w:r>
          </w:p>
          <w:p w14:paraId="784FE76C"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Pr>
                <w:sz w:val="24"/>
                <w:szCs w:val="24"/>
              </w:rPr>
              <w:t>н</w:t>
            </w:r>
            <w:r w:rsidRPr="009D0260">
              <w:rPr>
                <w:sz w:val="24"/>
                <w:szCs w:val="24"/>
              </w:rPr>
              <w:t xml:space="preserve">еполное списание дробной части </w:t>
            </w:r>
            <w:r>
              <w:rPr>
                <w:sz w:val="24"/>
                <w:szCs w:val="24"/>
              </w:rPr>
              <w:t>инвестиционного пая</w:t>
            </w:r>
            <w:r w:rsidRPr="009D0260">
              <w:rPr>
                <w:sz w:val="24"/>
                <w:szCs w:val="24"/>
              </w:rPr>
              <w:t xml:space="preserve"> не допускается</w:t>
            </w:r>
            <w:r>
              <w:rPr>
                <w:sz w:val="24"/>
                <w:szCs w:val="24"/>
              </w:rPr>
              <w:t>;</w:t>
            </w:r>
          </w:p>
          <w:p w14:paraId="2C6E2441"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Pr>
                <w:sz w:val="24"/>
                <w:szCs w:val="24"/>
              </w:rPr>
              <w:t>с</w:t>
            </w:r>
            <w:r w:rsidRPr="009D0260">
              <w:rPr>
                <w:sz w:val="24"/>
                <w:szCs w:val="24"/>
              </w:rPr>
              <w:t>писание дробной части инвестиционного пая без целого числа инвестиционн</w:t>
            </w:r>
            <w:r>
              <w:rPr>
                <w:sz w:val="24"/>
                <w:szCs w:val="24"/>
              </w:rPr>
              <w:t>ых</w:t>
            </w:r>
            <w:r w:rsidRPr="009D0260">
              <w:rPr>
                <w:sz w:val="24"/>
                <w:szCs w:val="24"/>
              </w:rPr>
              <w:t xml:space="preserve"> па</w:t>
            </w:r>
            <w:r>
              <w:rPr>
                <w:sz w:val="24"/>
                <w:szCs w:val="24"/>
              </w:rPr>
              <w:t>ев</w:t>
            </w:r>
            <w:r w:rsidRPr="009D0260">
              <w:rPr>
                <w:sz w:val="24"/>
                <w:szCs w:val="24"/>
              </w:rPr>
              <w:t xml:space="preserve"> допускается только при отсутствии целого числа инвестиционн</w:t>
            </w:r>
            <w:r>
              <w:rPr>
                <w:sz w:val="24"/>
                <w:szCs w:val="24"/>
              </w:rPr>
              <w:t>ых</w:t>
            </w:r>
            <w:r w:rsidRPr="009D0260">
              <w:rPr>
                <w:sz w:val="24"/>
                <w:szCs w:val="24"/>
              </w:rPr>
              <w:t xml:space="preserve"> па</w:t>
            </w:r>
            <w:r>
              <w:rPr>
                <w:sz w:val="24"/>
                <w:szCs w:val="24"/>
              </w:rPr>
              <w:t>ев.</w:t>
            </w:r>
          </w:p>
          <w:p w14:paraId="18719B92" w14:textId="77777777" w:rsidR="00F43343" w:rsidRDefault="00F43343" w:rsidP="00F43343">
            <w:pPr>
              <w:pStyle w:val="af4"/>
              <w:spacing w:after="120" w:line="240" w:lineRule="auto"/>
              <w:ind w:left="68"/>
              <w:contextualSpacing w:val="0"/>
              <w:jc w:val="both"/>
              <w:rPr>
                <w:sz w:val="24"/>
                <w:szCs w:val="24"/>
              </w:rPr>
            </w:pPr>
            <w:r>
              <w:rPr>
                <w:sz w:val="24"/>
                <w:szCs w:val="24"/>
              </w:rPr>
              <w:t>Возникновение и изменение дробных частей инвестиционных паев на лицевых счетах (</w:t>
            </w:r>
            <w:r w:rsidRPr="009D0260">
              <w:rPr>
                <w:sz w:val="24"/>
                <w:szCs w:val="24"/>
              </w:rPr>
              <w:t>за исключением лицевого счета номинального держателя и лицевого счета номинального держателя центрального депозитария)</w:t>
            </w:r>
            <w:r>
              <w:rPr>
                <w:sz w:val="24"/>
                <w:szCs w:val="24"/>
              </w:rPr>
              <w:t xml:space="preserve"> допускается </w:t>
            </w:r>
            <w:r>
              <w:rPr>
                <w:sz w:val="24"/>
                <w:szCs w:val="24"/>
              </w:rPr>
              <w:lastRenderedPageBreak/>
              <w:t>в случаях</w:t>
            </w:r>
            <w:r w:rsidRPr="009D0260">
              <w:rPr>
                <w:sz w:val="24"/>
                <w:szCs w:val="24"/>
              </w:rPr>
              <w:t>, предусмотренных</w:t>
            </w:r>
            <w:r>
              <w:rPr>
                <w:sz w:val="24"/>
                <w:szCs w:val="24"/>
              </w:rPr>
              <w:t xml:space="preserve"> </w:t>
            </w:r>
            <w:r w:rsidRPr="00BF4896">
              <w:rPr>
                <w:sz w:val="24"/>
                <w:szCs w:val="24"/>
              </w:rPr>
              <w:t>абзацем вторым пункта 4 статьи 14</w:t>
            </w:r>
            <w:r w:rsidRPr="009D0260">
              <w:rPr>
                <w:sz w:val="24"/>
                <w:szCs w:val="24"/>
              </w:rPr>
              <w:t xml:space="preserve"> Федерального закона </w:t>
            </w:r>
            <w:r>
              <w:rPr>
                <w:sz w:val="24"/>
                <w:szCs w:val="24"/>
              </w:rPr>
              <w:t>«</w:t>
            </w:r>
            <w:r w:rsidRPr="009D0260">
              <w:rPr>
                <w:sz w:val="24"/>
                <w:szCs w:val="24"/>
              </w:rPr>
              <w:t>Об инвестиционных фондах</w:t>
            </w:r>
            <w:r>
              <w:rPr>
                <w:sz w:val="24"/>
                <w:szCs w:val="24"/>
              </w:rPr>
              <w:t>»</w:t>
            </w:r>
            <w:r w:rsidRPr="009D0260">
              <w:rPr>
                <w:sz w:val="24"/>
                <w:szCs w:val="24"/>
              </w:rPr>
              <w:t xml:space="preserve">, </w:t>
            </w:r>
            <w:r>
              <w:rPr>
                <w:sz w:val="24"/>
                <w:szCs w:val="24"/>
              </w:rPr>
              <w:t xml:space="preserve">а также </w:t>
            </w:r>
            <w:r w:rsidRPr="009D0260">
              <w:rPr>
                <w:sz w:val="24"/>
                <w:szCs w:val="24"/>
              </w:rPr>
              <w:t>в следующих случаях:</w:t>
            </w:r>
          </w:p>
          <w:p w14:paraId="5969EE3A"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sidRPr="00F43343">
              <w:rPr>
                <w:b/>
                <w:bCs/>
                <w:sz w:val="24"/>
                <w:szCs w:val="24"/>
              </w:rPr>
              <w:t>конвертации инвестиционных паев закрытого паевого инвестиционного фонда, инвестиционные паи которого ограничены в обороте, в инвестиционные паи разных классов</w:t>
            </w:r>
            <w:r w:rsidRPr="009D0260">
              <w:rPr>
                <w:sz w:val="24"/>
                <w:szCs w:val="24"/>
              </w:rPr>
              <w:t>;</w:t>
            </w:r>
          </w:p>
          <w:p w14:paraId="4FE51E21"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sidRPr="009D0260">
              <w:rPr>
                <w:sz w:val="24"/>
                <w:szCs w:val="24"/>
              </w:rPr>
              <w:t>сложения дробных частей инвестиционных паев паевого инвестиционного фонда;</w:t>
            </w:r>
          </w:p>
          <w:p w14:paraId="23C1C9E2"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sidRPr="009D0260">
              <w:rPr>
                <w:sz w:val="24"/>
                <w:szCs w:val="24"/>
              </w:rPr>
              <w:t>дробления инвестиционных паев паевого инвестиционного фонда;</w:t>
            </w:r>
          </w:p>
          <w:p w14:paraId="5C6A9A2C" w14:textId="77777777" w:rsidR="00F43343" w:rsidRPr="001D616B" w:rsidRDefault="00F43343" w:rsidP="00F43343">
            <w:pPr>
              <w:pStyle w:val="af4"/>
              <w:numPr>
                <w:ilvl w:val="0"/>
                <w:numId w:val="45"/>
              </w:numPr>
              <w:spacing w:after="120" w:line="240" w:lineRule="auto"/>
              <w:ind w:left="68" w:firstLine="0"/>
              <w:contextualSpacing w:val="0"/>
              <w:jc w:val="both"/>
              <w:rPr>
                <w:sz w:val="24"/>
                <w:szCs w:val="24"/>
              </w:rPr>
            </w:pPr>
            <w:r w:rsidRPr="009D0260">
              <w:rPr>
                <w:sz w:val="24"/>
                <w:szCs w:val="24"/>
              </w:rPr>
              <w:t>погашения части инвестиционных паев паевого инвестиционного фонда в соответствии</w:t>
            </w:r>
            <w:r>
              <w:rPr>
                <w:sz w:val="24"/>
                <w:szCs w:val="24"/>
              </w:rPr>
              <w:t xml:space="preserve"> </w:t>
            </w:r>
            <w:r w:rsidRPr="00BF4896">
              <w:rPr>
                <w:sz w:val="24"/>
                <w:szCs w:val="24"/>
              </w:rPr>
              <w:t xml:space="preserve">с пунктом </w:t>
            </w:r>
            <w:r w:rsidRPr="00F43343">
              <w:rPr>
                <w:b/>
                <w:bCs/>
                <w:sz w:val="24"/>
                <w:szCs w:val="24"/>
              </w:rPr>
              <w:t>13.1</w:t>
            </w:r>
            <w:r w:rsidRPr="00BF4896">
              <w:rPr>
                <w:sz w:val="24"/>
                <w:szCs w:val="24"/>
              </w:rPr>
              <w:t xml:space="preserve"> статьи 18</w:t>
            </w:r>
            <w:r w:rsidRPr="009D0260">
              <w:rPr>
                <w:sz w:val="24"/>
                <w:szCs w:val="24"/>
              </w:rPr>
              <w:t xml:space="preserve"> </w:t>
            </w:r>
            <w:r w:rsidRPr="00F21420">
              <w:rPr>
                <w:b/>
                <w:sz w:val="24"/>
                <w:szCs w:val="24"/>
              </w:rPr>
              <w:t>Федерального закона «Об инвестиционных фондах»</w:t>
            </w:r>
            <w:r>
              <w:rPr>
                <w:bCs/>
                <w:sz w:val="24"/>
                <w:szCs w:val="24"/>
              </w:rPr>
              <w:t>;</w:t>
            </w:r>
          </w:p>
          <w:p w14:paraId="00A9773C"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sidRPr="00F43343">
              <w:rPr>
                <w:b/>
                <w:bCs/>
                <w:sz w:val="24"/>
                <w:szCs w:val="24"/>
              </w:rPr>
              <w:t>передачи управляющим учредителю управления всех инвестиционных паев паевого инвестиционного фонда этого учредителя управления, находящихся в доверительном управлении и учитываемых на лицевом счете доверительного управляющего, при прекращении договора доверительного управления ценными бумагами</w:t>
            </w:r>
            <w:r w:rsidRPr="001D616B">
              <w:rPr>
                <w:sz w:val="24"/>
                <w:szCs w:val="24"/>
              </w:rPr>
              <w:t>;</w:t>
            </w:r>
          </w:p>
          <w:p w14:paraId="004FE5D5"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sidRPr="00F43343">
              <w:rPr>
                <w:b/>
                <w:bCs/>
                <w:sz w:val="24"/>
                <w:szCs w:val="24"/>
              </w:rPr>
              <w:t>погашения управляющим всех инвестиционных паев паевого инвестиционного фонда учредителя управления, находящихся в доверительном управлении и учитываемых на лицевом счете доверительного управляющего</w:t>
            </w:r>
            <w:r w:rsidRPr="00F21420">
              <w:rPr>
                <w:sz w:val="24"/>
                <w:szCs w:val="24"/>
              </w:rPr>
              <w:t>.</w:t>
            </w:r>
          </w:p>
          <w:p w14:paraId="226E710C" w14:textId="48C505A1" w:rsidR="00F43343" w:rsidRPr="00676D37" w:rsidRDefault="00F43343" w:rsidP="00F25303">
            <w:pPr>
              <w:pStyle w:val="af4"/>
              <w:spacing w:after="120" w:line="240" w:lineRule="auto"/>
              <w:ind w:left="68"/>
              <w:contextualSpacing w:val="0"/>
              <w:jc w:val="both"/>
              <w:rPr>
                <w:sz w:val="24"/>
                <w:szCs w:val="24"/>
              </w:rPr>
            </w:pPr>
            <w:r w:rsidRPr="00D76028">
              <w:rPr>
                <w:sz w:val="24"/>
                <w:szCs w:val="24"/>
              </w:rPr>
              <w:t xml:space="preserve">При осуществлении учета </w:t>
            </w:r>
            <w:r>
              <w:rPr>
                <w:sz w:val="24"/>
                <w:szCs w:val="24"/>
              </w:rPr>
              <w:t xml:space="preserve">инвестиционных паев </w:t>
            </w:r>
            <w:r w:rsidRPr="00D76028">
              <w:rPr>
                <w:sz w:val="24"/>
                <w:szCs w:val="24"/>
              </w:rPr>
              <w:t>не допуска</w:t>
            </w:r>
            <w:r>
              <w:rPr>
                <w:sz w:val="24"/>
                <w:szCs w:val="24"/>
              </w:rPr>
              <w:t>е</w:t>
            </w:r>
            <w:r w:rsidRPr="00D76028">
              <w:rPr>
                <w:sz w:val="24"/>
                <w:szCs w:val="24"/>
              </w:rPr>
              <w:t>т</w:t>
            </w:r>
            <w:r>
              <w:rPr>
                <w:sz w:val="24"/>
                <w:szCs w:val="24"/>
              </w:rPr>
              <w:t>ся</w:t>
            </w:r>
            <w:r w:rsidRPr="00D76028">
              <w:rPr>
                <w:sz w:val="24"/>
                <w:szCs w:val="24"/>
              </w:rPr>
              <w:t xml:space="preserve"> возникновени</w:t>
            </w:r>
            <w:r>
              <w:rPr>
                <w:sz w:val="24"/>
                <w:szCs w:val="24"/>
              </w:rPr>
              <w:t>е</w:t>
            </w:r>
            <w:r w:rsidRPr="00D76028">
              <w:rPr>
                <w:sz w:val="24"/>
                <w:szCs w:val="24"/>
              </w:rPr>
              <w:t xml:space="preserve"> отрицательного остатка инвестиционных паев, учитываемых на лицевых </w:t>
            </w:r>
            <w:r>
              <w:rPr>
                <w:sz w:val="24"/>
                <w:szCs w:val="24"/>
              </w:rPr>
              <w:t xml:space="preserve">и иных </w:t>
            </w:r>
            <w:r w:rsidRPr="00D76028">
              <w:rPr>
                <w:sz w:val="24"/>
                <w:szCs w:val="24"/>
              </w:rPr>
              <w:t>счетах</w:t>
            </w:r>
            <w:r>
              <w:rPr>
                <w:sz w:val="24"/>
                <w:szCs w:val="24"/>
              </w:rPr>
              <w:t>.</w:t>
            </w:r>
          </w:p>
        </w:tc>
      </w:tr>
      <w:tr w:rsidR="00F43343" w:rsidRPr="00437E48" w14:paraId="2681FCF7" w14:textId="77777777" w:rsidTr="00880EDF">
        <w:tc>
          <w:tcPr>
            <w:tcW w:w="5526" w:type="dxa"/>
          </w:tcPr>
          <w:p w14:paraId="125B4F58" w14:textId="60EE70A4" w:rsidR="00F43343" w:rsidRPr="000B53CE" w:rsidRDefault="000B53CE" w:rsidP="000B53CE">
            <w:pPr>
              <w:spacing w:after="120" w:line="240" w:lineRule="auto"/>
              <w:ind w:left="59"/>
              <w:jc w:val="both"/>
              <w:rPr>
                <w:sz w:val="24"/>
                <w:szCs w:val="24"/>
              </w:rPr>
            </w:pPr>
            <w:r>
              <w:rPr>
                <w:sz w:val="24"/>
                <w:szCs w:val="24"/>
              </w:rPr>
              <w:lastRenderedPageBreak/>
              <w:t xml:space="preserve">8.1.2. </w:t>
            </w:r>
            <w:r w:rsidR="00F43343" w:rsidRPr="000B53CE">
              <w:rPr>
                <w:sz w:val="24"/>
                <w:szCs w:val="24"/>
              </w:rPr>
              <w:t>Если иное не предусмотрено настоящими Правилами, распоряжение о совершении операции должно содержать:</w:t>
            </w:r>
          </w:p>
          <w:p w14:paraId="53FF982B"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Pr>
                <w:sz w:val="24"/>
                <w:szCs w:val="24"/>
              </w:rPr>
              <w:t>с</w:t>
            </w:r>
            <w:r w:rsidRPr="009013D2">
              <w:rPr>
                <w:sz w:val="24"/>
                <w:szCs w:val="24"/>
              </w:rPr>
              <w:t xml:space="preserve">ведения о лице, подавшем </w:t>
            </w:r>
            <w:r>
              <w:rPr>
                <w:sz w:val="24"/>
                <w:szCs w:val="24"/>
              </w:rPr>
              <w:t>р</w:t>
            </w:r>
            <w:r w:rsidRPr="009013D2">
              <w:rPr>
                <w:sz w:val="24"/>
                <w:szCs w:val="24"/>
              </w:rPr>
              <w:t>аспоряжение: фамилия, имя, отчество (последнее - при наличии) для физических лиц и полное наименование д</w:t>
            </w:r>
            <w:r>
              <w:rPr>
                <w:sz w:val="24"/>
                <w:szCs w:val="24"/>
              </w:rPr>
              <w:t>ля юридических лиц;</w:t>
            </w:r>
          </w:p>
          <w:p w14:paraId="0F7D821D"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sidRPr="009013D2">
              <w:rPr>
                <w:sz w:val="24"/>
                <w:szCs w:val="24"/>
              </w:rPr>
              <w:t>регистрационный номер правил доверительного управления Фонда</w:t>
            </w:r>
            <w:r>
              <w:rPr>
                <w:sz w:val="24"/>
                <w:szCs w:val="24"/>
              </w:rPr>
              <w:t>;</w:t>
            </w:r>
            <w:r w:rsidRPr="009013D2">
              <w:rPr>
                <w:sz w:val="24"/>
                <w:szCs w:val="24"/>
              </w:rPr>
              <w:t xml:space="preserve"> </w:t>
            </w:r>
          </w:p>
          <w:p w14:paraId="5CF559DE"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Pr>
                <w:sz w:val="24"/>
                <w:szCs w:val="24"/>
              </w:rPr>
              <w:t>у</w:t>
            </w:r>
            <w:r w:rsidRPr="009013D2">
              <w:rPr>
                <w:sz w:val="24"/>
                <w:szCs w:val="24"/>
              </w:rPr>
              <w:t xml:space="preserve">казания </w:t>
            </w:r>
            <w:r>
              <w:rPr>
                <w:sz w:val="24"/>
                <w:szCs w:val="24"/>
              </w:rPr>
              <w:t>Регистратору</w:t>
            </w:r>
            <w:r w:rsidRPr="009013D2">
              <w:rPr>
                <w:sz w:val="24"/>
                <w:szCs w:val="24"/>
              </w:rPr>
              <w:t xml:space="preserve"> в отношении </w:t>
            </w:r>
            <w:r>
              <w:rPr>
                <w:sz w:val="24"/>
                <w:szCs w:val="24"/>
              </w:rPr>
              <w:t>инвестиционных паев;</w:t>
            </w:r>
          </w:p>
          <w:p w14:paraId="4B85707D" w14:textId="77777777" w:rsidR="00F43343" w:rsidRDefault="00F43343" w:rsidP="00F43343">
            <w:pPr>
              <w:pStyle w:val="af4"/>
              <w:numPr>
                <w:ilvl w:val="0"/>
                <w:numId w:val="45"/>
              </w:numPr>
              <w:spacing w:after="120" w:line="240" w:lineRule="auto"/>
              <w:ind w:left="59" w:firstLine="0"/>
              <w:contextualSpacing w:val="0"/>
              <w:jc w:val="both"/>
              <w:rPr>
                <w:sz w:val="24"/>
                <w:szCs w:val="24"/>
              </w:rPr>
            </w:pPr>
            <w:r>
              <w:rPr>
                <w:sz w:val="24"/>
                <w:szCs w:val="24"/>
              </w:rPr>
              <w:lastRenderedPageBreak/>
              <w:t>у</w:t>
            </w:r>
            <w:r w:rsidRPr="009013D2">
              <w:rPr>
                <w:sz w:val="24"/>
                <w:szCs w:val="24"/>
              </w:rPr>
              <w:t>никальный идентификационный номер, присвоенный в соответствии с условиями осуществления депозитарной деятельности центрального депозитария (далее - уникальный идентификационный номер</w:t>
            </w:r>
            <w:r>
              <w:rPr>
                <w:sz w:val="24"/>
                <w:szCs w:val="24"/>
              </w:rPr>
              <w:t xml:space="preserve"> или референс</w:t>
            </w:r>
            <w:r w:rsidRPr="009013D2">
              <w:rPr>
                <w:sz w:val="24"/>
                <w:szCs w:val="24"/>
              </w:rPr>
              <w:t xml:space="preserve">), если </w:t>
            </w:r>
            <w:r>
              <w:rPr>
                <w:sz w:val="24"/>
                <w:szCs w:val="24"/>
              </w:rPr>
              <w:t>р</w:t>
            </w:r>
            <w:r w:rsidRPr="009013D2">
              <w:rPr>
                <w:sz w:val="24"/>
                <w:szCs w:val="24"/>
              </w:rPr>
              <w:t xml:space="preserve">аспоряжение содержит указание </w:t>
            </w:r>
            <w:r>
              <w:rPr>
                <w:sz w:val="24"/>
                <w:szCs w:val="24"/>
              </w:rPr>
              <w:t>Регистратору</w:t>
            </w:r>
            <w:r w:rsidRPr="009013D2">
              <w:rPr>
                <w:sz w:val="24"/>
                <w:szCs w:val="24"/>
              </w:rPr>
              <w:t xml:space="preserve"> списать </w:t>
            </w:r>
            <w:r>
              <w:rPr>
                <w:sz w:val="24"/>
                <w:szCs w:val="24"/>
              </w:rPr>
              <w:t>инвестиционные паи</w:t>
            </w:r>
            <w:r w:rsidRPr="009013D2">
              <w:rPr>
                <w:sz w:val="24"/>
                <w:szCs w:val="24"/>
              </w:rPr>
              <w:t xml:space="preserve"> с лицевого счета номинального держателя центрального депозитария или зачислить на указанный счет, а также если порядок присвоения уникального идентификационного номера в отношении указанных операций предусмотрен условиями осуществления депозитарной деятельности центрального депозитария</w:t>
            </w:r>
            <w:r>
              <w:rPr>
                <w:sz w:val="24"/>
                <w:szCs w:val="24"/>
              </w:rPr>
              <w:t>;</w:t>
            </w:r>
          </w:p>
          <w:p w14:paraId="16893E5B" w14:textId="1147303F" w:rsidR="00F43343" w:rsidRPr="00F43343" w:rsidRDefault="00F43343" w:rsidP="00F43343">
            <w:pPr>
              <w:pStyle w:val="af4"/>
              <w:numPr>
                <w:ilvl w:val="0"/>
                <w:numId w:val="45"/>
              </w:numPr>
              <w:spacing w:after="120" w:line="240" w:lineRule="auto"/>
              <w:ind w:left="59" w:firstLine="0"/>
              <w:contextualSpacing w:val="0"/>
              <w:jc w:val="both"/>
              <w:rPr>
                <w:sz w:val="24"/>
                <w:szCs w:val="24"/>
              </w:rPr>
            </w:pPr>
            <w:r>
              <w:rPr>
                <w:sz w:val="24"/>
                <w:szCs w:val="24"/>
              </w:rPr>
              <w:t>п</w:t>
            </w:r>
            <w:r w:rsidRPr="009013D2">
              <w:rPr>
                <w:sz w:val="24"/>
                <w:szCs w:val="24"/>
              </w:rPr>
              <w:t xml:space="preserve">одпись лица, подавшего </w:t>
            </w:r>
            <w:r>
              <w:rPr>
                <w:sz w:val="24"/>
                <w:szCs w:val="24"/>
              </w:rPr>
              <w:t>р</w:t>
            </w:r>
            <w:r w:rsidRPr="009013D2">
              <w:rPr>
                <w:sz w:val="24"/>
                <w:szCs w:val="24"/>
              </w:rPr>
              <w:t>аспоряжение.</w:t>
            </w:r>
          </w:p>
        </w:tc>
        <w:tc>
          <w:tcPr>
            <w:tcW w:w="5531" w:type="dxa"/>
          </w:tcPr>
          <w:p w14:paraId="5278524E" w14:textId="3F2A5100" w:rsidR="00F43343" w:rsidRPr="000B53CE" w:rsidRDefault="000B53CE" w:rsidP="000B53CE">
            <w:pPr>
              <w:spacing w:after="120" w:line="240" w:lineRule="auto"/>
              <w:ind w:left="68"/>
              <w:jc w:val="both"/>
              <w:rPr>
                <w:sz w:val="24"/>
                <w:szCs w:val="24"/>
              </w:rPr>
            </w:pPr>
            <w:r>
              <w:rPr>
                <w:sz w:val="24"/>
                <w:szCs w:val="24"/>
              </w:rPr>
              <w:lastRenderedPageBreak/>
              <w:t xml:space="preserve">8.1.2. </w:t>
            </w:r>
            <w:r w:rsidR="00F43343" w:rsidRPr="000B53CE">
              <w:rPr>
                <w:sz w:val="24"/>
                <w:szCs w:val="24"/>
              </w:rPr>
              <w:t>Если иное не предусмотрено настоящими Правилами, распоряжение о совершении операции должно содержать:</w:t>
            </w:r>
          </w:p>
          <w:p w14:paraId="6CFA5FF0"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Pr>
                <w:sz w:val="24"/>
                <w:szCs w:val="24"/>
              </w:rPr>
              <w:t>с</w:t>
            </w:r>
            <w:r w:rsidRPr="009013D2">
              <w:rPr>
                <w:sz w:val="24"/>
                <w:szCs w:val="24"/>
              </w:rPr>
              <w:t xml:space="preserve">ведения о лице, подавшем </w:t>
            </w:r>
            <w:r>
              <w:rPr>
                <w:sz w:val="24"/>
                <w:szCs w:val="24"/>
              </w:rPr>
              <w:t>р</w:t>
            </w:r>
            <w:r w:rsidRPr="009013D2">
              <w:rPr>
                <w:sz w:val="24"/>
                <w:szCs w:val="24"/>
              </w:rPr>
              <w:t>аспоряжение: фамилия, имя, отчество (последнее - при наличии) для физических лиц и полное наименование д</w:t>
            </w:r>
            <w:r>
              <w:rPr>
                <w:sz w:val="24"/>
                <w:szCs w:val="24"/>
              </w:rPr>
              <w:t>ля юридических лиц;</w:t>
            </w:r>
          </w:p>
          <w:p w14:paraId="5C3F5FB7"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sidRPr="009013D2">
              <w:rPr>
                <w:sz w:val="24"/>
                <w:szCs w:val="24"/>
              </w:rPr>
              <w:t>регистрационный номер правил доверительного управления Фонда</w:t>
            </w:r>
            <w:r>
              <w:rPr>
                <w:sz w:val="24"/>
                <w:szCs w:val="24"/>
              </w:rPr>
              <w:t>;</w:t>
            </w:r>
            <w:r w:rsidRPr="009013D2">
              <w:rPr>
                <w:sz w:val="24"/>
                <w:szCs w:val="24"/>
              </w:rPr>
              <w:t xml:space="preserve"> </w:t>
            </w:r>
          </w:p>
          <w:p w14:paraId="0647CE1E"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Pr>
                <w:sz w:val="24"/>
                <w:szCs w:val="24"/>
              </w:rPr>
              <w:t>у</w:t>
            </w:r>
            <w:r w:rsidRPr="009013D2">
              <w:rPr>
                <w:sz w:val="24"/>
                <w:szCs w:val="24"/>
              </w:rPr>
              <w:t xml:space="preserve">казания </w:t>
            </w:r>
            <w:r>
              <w:rPr>
                <w:sz w:val="24"/>
                <w:szCs w:val="24"/>
              </w:rPr>
              <w:t>Регистратору</w:t>
            </w:r>
            <w:r w:rsidRPr="009013D2">
              <w:rPr>
                <w:sz w:val="24"/>
                <w:szCs w:val="24"/>
              </w:rPr>
              <w:t xml:space="preserve"> в отношении </w:t>
            </w:r>
            <w:r>
              <w:rPr>
                <w:sz w:val="24"/>
                <w:szCs w:val="24"/>
              </w:rPr>
              <w:t>инвестиционных паев;</w:t>
            </w:r>
          </w:p>
          <w:p w14:paraId="0BBB1830"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Pr>
                <w:sz w:val="24"/>
                <w:szCs w:val="24"/>
              </w:rPr>
              <w:lastRenderedPageBreak/>
              <w:t>у</w:t>
            </w:r>
            <w:r w:rsidRPr="009013D2">
              <w:rPr>
                <w:sz w:val="24"/>
                <w:szCs w:val="24"/>
              </w:rPr>
              <w:t>никальный идентификационный номер, присвоенный в соответствии с условиями осуществления депозитарной деятельности центрального депозитария (далее - уникальный идентификационный номер</w:t>
            </w:r>
            <w:r>
              <w:rPr>
                <w:sz w:val="24"/>
                <w:szCs w:val="24"/>
              </w:rPr>
              <w:t xml:space="preserve"> или референс</w:t>
            </w:r>
            <w:r w:rsidRPr="009013D2">
              <w:rPr>
                <w:sz w:val="24"/>
                <w:szCs w:val="24"/>
              </w:rPr>
              <w:t xml:space="preserve">), если </w:t>
            </w:r>
            <w:r>
              <w:rPr>
                <w:sz w:val="24"/>
                <w:szCs w:val="24"/>
              </w:rPr>
              <w:t>р</w:t>
            </w:r>
            <w:r w:rsidRPr="009013D2">
              <w:rPr>
                <w:sz w:val="24"/>
                <w:szCs w:val="24"/>
              </w:rPr>
              <w:t xml:space="preserve">аспоряжение содержит указание </w:t>
            </w:r>
            <w:r>
              <w:rPr>
                <w:sz w:val="24"/>
                <w:szCs w:val="24"/>
              </w:rPr>
              <w:t>Регистратору</w:t>
            </w:r>
            <w:r w:rsidRPr="009013D2">
              <w:rPr>
                <w:sz w:val="24"/>
                <w:szCs w:val="24"/>
              </w:rPr>
              <w:t xml:space="preserve"> списать </w:t>
            </w:r>
            <w:r>
              <w:rPr>
                <w:sz w:val="24"/>
                <w:szCs w:val="24"/>
              </w:rPr>
              <w:t>инвестиционные паи</w:t>
            </w:r>
            <w:r w:rsidRPr="009013D2">
              <w:rPr>
                <w:sz w:val="24"/>
                <w:szCs w:val="24"/>
              </w:rPr>
              <w:t xml:space="preserve"> с лицевого счета номинального держателя центрального депозитария или зачислить на указанный счет, а также если порядок присвоения уникального идентификационного номера в отношении указанных операций предусмотрен условиями осуществления депозитарной деятельности центрального депозитария</w:t>
            </w:r>
            <w:r>
              <w:rPr>
                <w:sz w:val="24"/>
                <w:szCs w:val="24"/>
              </w:rPr>
              <w:t>;</w:t>
            </w:r>
          </w:p>
          <w:p w14:paraId="239BA143" w14:textId="77777777" w:rsidR="00F43343" w:rsidRDefault="00F43343" w:rsidP="00F43343">
            <w:pPr>
              <w:pStyle w:val="af4"/>
              <w:numPr>
                <w:ilvl w:val="0"/>
                <w:numId w:val="45"/>
              </w:numPr>
              <w:spacing w:after="120" w:line="240" w:lineRule="auto"/>
              <w:ind w:left="68" w:firstLine="0"/>
              <w:contextualSpacing w:val="0"/>
              <w:jc w:val="both"/>
              <w:rPr>
                <w:sz w:val="24"/>
                <w:szCs w:val="24"/>
              </w:rPr>
            </w:pPr>
            <w:r>
              <w:rPr>
                <w:sz w:val="24"/>
                <w:szCs w:val="24"/>
              </w:rPr>
              <w:t>п</w:t>
            </w:r>
            <w:r w:rsidRPr="009013D2">
              <w:rPr>
                <w:sz w:val="24"/>
                <w:szCs w:val="24"/>
              </w:rPr>
              <w:t xml:space="preserve">одпись лица, подавшего </w:t>
            </w:r>
            <w:r>
              <w:rPr>
                <w:sz w:val="24"/>
                <w:szCs w:val="24"/>
              </w:rPr>
              <w:t>р</w:t>
            </w:r>
            <w:r w:rsidRPr="009013D2">
              <w:rPr>
                <w:sz w:val="24"/>
                <w:szCs w:val="24"/>
              </w:rPr>
              <w:t>аспоряжение</w:t>
            </w:r>
            <w:r>
              <w:rPr>
                <w:sz w:val="24"/>
                <w:szCs w:val="24"/>
              </w:rPr>
              <w:t>;</w:t>
            </w:r>
          </w:p>
          <w:p w14:paraId="2A29F3FD" w14:textId="108F491E" w:rsidR="00F43343" w:rsidRPr="00F43343" w:rsidRDefault="00F43343" w:rsidP="00F43343">
            <w:pPr>
              <w:pStyle w:val="af4"/>
              <w:numPr>
                <w:ilvl w:val="0"/>
                <w:numId w:val="45"/>
              </w:numPr>
              <w:spacing w:after="120" w:line="240" w:lineRule="auto"/>
              <w:ind w:left="68" w:firstLine="0"/>
              <w:contextualSpacing w:val="0"/>
              <w:jc w:val="both"/>
              <w:rPr>
                <w:sz w:val="24"/>
                <w:szCs w:val="24"/>
              </w:rPr>
            </w:pPr>
            <w:r w:rsidRPr="00F43343">
              <w:rPr>
                <w:b/>
                <w:bCs/>
                <w:sz w:val="24"/>
                <w:szCs w:val="24"/>
              </w:rPr>
              <w:t>уникальное условное обозначение инвестиционных паев паевого инвестиционного фонда, предусмотренное правилами доверительного управления закрытым паевым инвестиционным фондом, инвестиционные паи которого ограничены в обороте (далее – уникальное условное обозначение класса инвестиционных паев), если распоряжение подается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Pr="009013D2">
              <w:rPr>
                <w:sz w:val="24"/>
                <w:szCs w:val="24"/>
              </w:rPr>
              <w:t>.</w:t>
            </w:r>
          </w:p>
        </w:tc>
      </w:tr>
      <w:tr w:rsidR="00F43343" w:rsidRPr="00437E48" w14:paraId="44098C81" w14:textId="77777777" w:rsidTr="00880EDF">
        <w:tc>
          <w:tcPr>
            <w:tcW w:w="5526" w:type="dxa"/>
          </w:tcPr>
          <w:p w14:paraId="14631A9A" w14:textId="1EB1E227" w:rsidR="00F25303" w:rsidRPr="000B53CE" w:rsidRDefault="000B53CE" w:rsidP="000B53CE">
            <w:pPr>
              <w:spacing w:after="120" w:line="240" w:lineRule="auto"/>
              <w:ind w:left="59"/>
              <w:jc w:val="both"/>
              <w:rPr>
                <w:sz w:val="24"/>
                <w:szCs w:val="24"/>
              </w:rPr>
            </w:pPr>
            <w:r>
              <w:rPr>
                <w:sz w:val="24"/>
                <w:szCs w:val="24"/>
              </w:rPr>
              <w:lastRenderedPageBreak/>
              <w:t xml:space="preserve">8.1.11. </w:t>
            </w:r>
            <w:r w:rsidR="00F25303" w:rsidRPr="000B53CE">
              <w:rPr>
                <w:sz w:val="24"/>
                <w:szCs w:val="24"/>
              </w:rPr>
              <w:t>Распоряжение о фиксации ограничения распоряжения инвестиционными паями при ограничении прав покупателя по договору репо помимо сведений, предусмотренных пунктом 8.1.2 настоящих Правил, должно содержать следующие сведения:</w:t>
            </w:r>
          </w:p>
          <w:p w14:paraId="390038BF" w14:textId="77777777" w:rsidR="00F25303" w:rsidRDefault="00F25303" w:rsidP="00F25303">
            <w:pPr>
              <w:pStyle w:val="af4"/>
              <w:numPr>
                <w:ilvl w:val="0"/>
                <w:numId w:val="45"/>
              </w:numPr>
              <w:spacing w:after="120" w:line="240" w:lineRule="auto"/>
              <w:ind w:left="59" w:firstLine="0"/>
              <w:contextualSpacing w:val="0"/>
              <w:jc w:val="both"/>
              <w:rPr>
                <w:sz w:val="24"/>
                <w:szCs w:val="24"/>
              </w:rPr>
            </w:pPr>
            <w:r>
              <w:rPr>
                <w:sz w:val="24"/>
                <w:szCs w:val="24"/>
              </w:rPr>
              <w:t>н</w:t>
            </w:r>
            <w:r w:rsidRPr="005F4296">
              <w:rPr>
                <w:sz w:val="24"/>
                <w:szCs w:val="24"/>
              </w:rPr>
              <w:t xml:space="preserve">омер лицевого счета, по которому </w:t>
            </w:r>
            <w:r>
              <w:rPr>
                <w:sz w:val="24"/>
                <w:szCs w:val="24"/>
              </w:rPr>
              <w:t>Регистратор</w:t>
            </w:r>
            <w:r w:rsidRPr="005F4296">
              <w:rPr>
                <w:sz w:val="24"/>
                <w:szCs w:val="24"/>
              </w:rPr>
              <w:t xml:space="preserve"> должен внести запись об ограничении распоряжения </w:t>
            </w:r>
            <w:r>
              <w:rPr>
                <w:sz w:val="24"/>
                <w:szCs w:val="24"/>
              </w:rPr>
              <w:t>инвестиционными паями;</w:t>
            </w:r>
          </w:p>
          <w:p w14:paraId="588DD712" w14:textId="77777777" w:rsidR="00F25303" w:rsidRDefault="00F25303" w:rsidP="00F25303">
            <w:pPr>
              <w:pStyle w:val="af4"/>
              <w:numPr>
                <w:ilvl w:val="0"/>
                <w:numId w:val="45"/>
              </w:numPr>
              <w:spacing w:after="120" w:line="240" w:lineRule="auto"/>
              <w:ind w:left="59" w:firstLine="0"/>
              <w:contextualSpacing w:val="0"/>
              <w:jc w:val="both"/>
              <w:rPr>
                <w:sz w:val="24"/>
                <w:szCs w:val="24"/>
              </w:rPr>
            </w:pPr>
            <w:r>
              <w:rPr>
                <w:sz w:val="24"/>
                <w:szCs w:val="24"/>
              </w:rPr>
              <w:t>к</w:t>
            </w:r>
            <w:r w:rsidRPr="005F4296">
              <w:rPr>
                <w:sz w:val="24"/>
                <w:szCs w:val="24"/>
              </w:rPr>
              <w:t xml:space="preserve">оличество </w:t>
            </w:r>
            <w:r>
              <w:rPr>
                <w:sz w:val="24"/>
                <w:szCs w:val="24"/>
              </w:rPr>
              <w:t>инвестиционных паев</w:t>
            </w:r>
            <w:r w:rsidRPr="005F4296">
              <w:rPr>
                <w:sz w:val="24"/>
                <w:szCs w:val="24"/>
              </w:rPr>
              <w:t xml:space="preserve">, в отношении которых </w:t>
            </w:r>
            <w:r>
              <w:rPr>
                <w:sz w:val="24"/>
                <w:szCs w:val="24"/>
              </w:rPr>
              <w:t>Регистратор</w:t>
            </w:r>
            <w:r w:rsidRPr="005F4296">
              <w:rPr>
                <w:sz w:val="24"/>
                <w:szCs w:val="24"/>
              </w:rPr>
              <w:t xml:space="preserve"> должен внести запись об ограничении распоряжения ими</w:t>
            </w:r>
            <w:r>
              <w:rPr>
                <w:sz w:val="24"/>
                <w:szCs w:val="24"/>
              </w:rPr>
              <w:t>;</w:t>
            </w:r>
          </w:p>
          <w:p w14:paraId="55D555FA" w14:textId="2F819FE8" w:rsidR="00F43343" w:rsidRPr="00F25303" w:rsidRDefault="00F25303" w:rsidP="00F25303">
            <w:pPr>
              <w:pStyle w:val="af4"/>
              <w:numPr>
                <w:ilvl w:val="0"/>
                <w:numId w:val="45"/>
              </w:numPr>
              <w:spacing w:after="120" w:line="240" w:lineRule="auto"/>
              <w:ind w:left="59" w:firstLine="0"/>
              <w:contextualSpacing w:val="0"/>
              <w:jc w:val="both"/>
              <w:rPr>
                <w:sz w:val="24"/>
                <w:szCs w:val="24"/>
              </w:rPr>
            </w:pPr>
            <w:r>
              <w:rPr>
                <w:sz w:val="24"/>
                <w:szCs w:val="24"/>
              </w:rPr>
              <w:t>р</w:t>
            </w:r>
            <w:r w:rsidRPr="005F4296">
              <w:rPr>
                <w:sz w:val="24"/>
                <w:szCs w:val="24"/>
              </w:rPr>
              <w:t>еквизиты договора репо, по которому ограничиваются права покупателя.</w:t>
            </w:r>
          </w:p>
        </w:tc>
        <w:tc>
          <w:tcPr>
            <w:tcW w:w="5531" w:type="dxa"/>
          </w:tcPr>
          <w:p w14:paraId="3C925C77" w14:textId="0C79155E" w:rsidR="00F25303" w:rsidRPr="000B53CE" w:rsidRDefault="000B53CE" w:rsidP="000B53CE">
            <w:pPr>
              <w:spacing w:after="120" w:line="240" w:lineRule="auto"/>
              <w:ind w:left="68"/>
              <w:jc w:val="both"/>
              <w:rPr>
                <w:sz w:val="24"/>
                <w:szCs w:val="24"/>
              </w:rPr>
            </w:pPr>
            <w:r>
              <w:rPr>
                <w:sz w:val="24"/>
                <w:szCs w:val="24"/>
              </w:rPr>
              <w:t xml:space="preserve">8.1.11. </w:t>
            </w:r>
            <w:r w:rsidR="00F25303" w:rsidRPr="000B53CE">
              <w:rPr>
                <w:sz w:val="24"/>
                <w:szCs w:val="24"/>
              </w:rPr>
              <w:t>Распоряжение о фиксации ограничения распоряжения инвестиционными паями помимо сведений, предусмотренных пунктом 8.1.2 настоящих Правил, должно содержать следующие сведения:</w:t>
            </w:r>
          </w:p>
          <w:p w14:paraId="55F20364" w14:textId="77777777" w:rsidR="00F25303" w:rsidRDefault="00F25303" w:rsidP="00F25303">
            <w:pPr>
              <w:pStyle w:val="af4"/>
              <w:numPr>
                <w:ilvl w:val="0"/>
                <w:numId w:val="45"/>
              </w:numPr>
              <w:spacing w:after="120" w:line="240" w:lineRule="auto"/>
              <w:ind w:left="68" w:firstLine="0"/>
              <w:contextualSpacing w:val="0"/>
              <w:jc w:val="both"/>
              <w:rPr>
                <w:sz w:val="24"/>
                <w:szCs w:val="24"/>
              </w:rPr>
            </w:pPr>
            <w:r>
              <w:rPr>
                <w:sz w:val="24"/>
                <w:szCs w:val="24"/>
              </w:rPr>
              <w:t>н</w:t>
            </w:r>
            <w:r w:rsidRPr="005F4296">
              <w:rPr>
                <w:sz w:val="24"/>
                <w:szCs w:val="24"/>
              </w:rPr>
              <w:t>омер лицевого счета</w:t>
            </w:r>
            <w:r>
              <w:rPr>
                <w:sz w:val="24"/>
                <w:szCs w:val="24"/>
              </w:rPr>
              <w:t xml:space="preserve"> </w:t>
            </w:r>
            <w:r w:rsidRPr="00F25303">
              <w:rPr>
                <w:b/>
                <w:bCs/>
                <w:sz w:val="24"/>
                <w:szCs w:val="24"/>
              </w:rPr>
              <w:t>(номера лицевых счетов)</w:t>
            </w:r>
            <w:r w:rsidRPr="005F4296">
              <w:rPr>
                <w:sz w:val="24"/>
                <w:szCs w:val="24"/>
              </w:rPr>
              <w:t>, по которому</w:t>
            </w:r>
            <w:r>
              <w:rPr>
                <w:sz w:val="24"/>
                <w:szCs w:val="24"/>
              </w:rPr>
              <w:t xml:space="preserve"> </w:t>
            </w:r>
            <w:r w:rsidRPr="00F25303">
              <w:rPr>
                <w:b/>
                <w:bCs/>
                <w:sz w:val="24"/>
                <w:szCs w:val="24"/>
              </w:rPr>
              <w:t>(которым)</w:t>
            </w:r>
            <w:r w:rsidRPr="005F4296">
              <w:rPr>
                <w:sz w:val="24"/>
                <w:szCs w:val="24"/>
              </w:rPr>
              <w:t xml:space="preserve"> </w:t>
            </w:r>
            <w:r>
              <w:rPr>
                <w:sz w:val="24"/>
                <w:szCs w:val="24"/>
              </w:rPr>
              <w:t>Регистратор</w:t>
            </w:r>
            <w:r w:rsidRPr="005F4296">
              <w:rPr>
                <w:sz w:val="24"/>
                <w:szCs w:val="24"/>
              </w:rPr>
              <w:t xml:space="preserve"> должен внести запись об ограничении распоряжения </w:t>
            </w:r>
            <w:r>
              <w:rPr>
                <w:sz w:val="24"/>
                <w:szCs w:val="24"/>
              </w:rPr>
              <w:t xml:space="preserve">инвестиционными паями, </w:t>
            </w:r>
            <w:r w:rsidRPr="00F25303">
              <w:rPr>
                <w:b/>
                <w:bCs/>
                <w:sz w:val="24"/>
                <w:szCs w:val="24"/>
              </w:rPr>
              <w:t>либо порядок его (их) определения</w:t>
            </w:r>
            <w:r>
              <w:rPr>
                <w:sz w:val="24"/>
                <w:szCs w:val="24"/>
              </w:rPr>
              <w:t>;</w:t>
            </w:r>
          </w:p>
          <w:p w14:paraId="4078FC14" w14:textId="77777777" w:rsidR="00F25303" w:rsidRDefault="00F25303" w:rsidP="00F25303">
            <w:pPr>
              <w:pStyle w:val="af4"/>
              <w:numPr>
                <w:ilvl w:val="0"/>
                <w:numId w:val="45"/>
              </w:numPr>
              <w:spacing w:after="120" w:line="240" w:lineRule="auto"/>
              <w:ind w:left="68" w:firstLine="0"/>
              <w:contextualSpacing w:val="0"/>
              <w:jc w:val="both"/>
              <w:rPr>
                <w:sz w:val="24"/>
                <w:szCs w:val="24"/>
              </w:rPr>
            </w:pPr>
            <w:r>
              <w:rPr>
                <w:sz w:val="24"/>
                <w:szCs w:val="24"/>
              </w:rPr>
              <w:t>к</w:t>
            </w:r>
            <w:r w:rsidRPr="005F4296">
              <w:rPr>
                <w:sz w:val="24"/>
                <w:szCs w:val="24"/>
              </w:rPr>
              <w:t xml:space="preserve">оличество </w:t>
            </w:r>
            <w:r>
              <w:rPr>
                <w:sz w:val="24"/>
                <w:szCs w:val="24"/>
              </w:rPr>
              <w:t>инвестиционных паев</w:t>
            </w:r>
            <w:r w:rsidRPr="005F4296">
              <w:rPr>
                <w:sz w:val="24"/>
                <w:szCs w:val="24"/>
              </w:rPr>
              <w:t xml:space="preserve">, в отношении которых </w:t>
            </w:r>
            <w:r>
              <w:rPr>
                <w:sz w:val="24"/>
                <w:szCs w:val="24"/>
              </w:rPr>
              <w:t>Регистратор</w:t>
            </w:r>
            <w:r w:rsidRPr="005F4296">
              <w:rPr>
                <w:sz w:val="24"/>
                <w:szCs w:val="24"/>
              </w:rPr>
              <w:t xml:space="preserve"> должен внести запись об ограничении распоряжения ими</w:t>
            </w:r>
            <w:r>
              <w:rPr>
                <w:sz w:val="24"/>
                <w:szCs w:val="24"/>
              </w:rPr>
              <w:t xml:space="preserve">, </w:t>
            </w:r>
            <w:r w:rsidRPr="00F25303">
              <w:rPr>
                <w:b/>
                <w:bCs/>
                <w:sz w:val="24"/>
                <w:szCs w:val="24"/>
              </w:rPr>
              <w:t>либо порядок его определения</w:t>
            </w:r>
            <w:r>
              <w:rPr>
                <w:sz w:val="24"/>
                <w:szCs w:val="24"/>
              </w:rPr>
              <w:t>;</w:t>
            </w:r>
          </w:p>
          <w:p w14:paraId="7C6B628E" w14:textId="77777777" w:rsidR="00F25303" w:rsidRDefault="00F25303" w:rsidP="00F25303">
            <w:pPr>
              <w:pStyle w:val="af4"/>
              <w:numPr>
                <w:ilvl w:val="0"/>
                <w:numId w:val="45"/>
              </w:numPr>
              <w:spacing w:after="120" w:line="240" w:lineRule="auto"/>
              <w:ind w:left="68" w:firstLine="0"/>
              <w:contextualSpacing w:val="0"/>
              <w:jc w:val="both"/>
              <w:rPr>
                <w:sz w:val="24"/>
                <w:szCs w:val="24"/>
              </w:rPr>
            </w:pPr>
            <w:r>
              <w:rPr>
                <w:sz w:val="24"/>
                <w:szCs w:val="24"/>
              </w:rPr>
              <w:t>р</w:t>
            </w:r>
            <w:r w:rsidRPr="005F4296">
              <w:rPr>
                <w:sz w:val="24"/>
                <w:szCs w:val="24"/>
              </w:rPr>
              <w:t>еквизиты договора репо, по которому ограничиваются права покупателя</w:t>
            </w:r>
            <w:r w:rsidRPr="00B638A3">
              <w:rPr>
                <w:sz w:val="24"/>
                <w:szCs w:val="24"/>
              </w:rPr>
              <w:t xml:space="preserve">, - </w:t>
            </w:r>
            <w:r w:rsidRPr="00F25303">
              <w:rPr>
                <w:b/>
                <w:bCs/>
                <w:sz w:val="24"/>
                <w:szCs w:val="24"/>
              </w:rPr>
              <w:t xml:space="preserve">в случае </w:t>
            </w:r>
            <w:r w:rsidRPr="00F25303">
              <w:rPr>
                <w:b/>
                <w:bCs/>
                <w:sz w:val="24"/>
                <w:szCs w:val="24"/>
              </w:rPr>
              <w:lastRenderedPageBreak/>
              <w:t>подачи распоряжения при ограничении прав покупателя по договору репо</w:t>
            </w:r>
            <w:r>
              <w:rPr>
                <w:sz w:val="24"/>
                <w:szCs w:val="24"/>
              </w:rPr>
              <w:t>;</w:t>
            </w:r>
          </w:p>
          <w:p w14:paraId="745034E1" w14:textId="6F795C8D" w:rsidR="00F43343" w:rsidRPr="00F25303" w:rsidRDefault="00F25303" w:rsidP="00F25303">
            <w:pPr>
              <w:pStyle w:val="af4"/>
              <w:numPr>
                <w:ilvl w:val="0"/>
                <w:numId w:val="45"/>
              </w:numPr>
              <w:spacing w:after="120" w:line="240" w:lineRule="auto"/>
              <w:ind w:left="68" w:firstLine="0"/>
              <w:contextualSpacing w:val="0"/>
              <w:jc w:val="both"/>
              <w:rPr>
                <w:sz w:val="24"/>
                <w:szCs w:val="24"/>
              </w:rPr>
            </w:pPr>
            <w:r w:rsidRPr="00F25303">
              <w:rPr>
                <w:b/>
                <w:bCs/>
                <w:sz w:val="24"/>
                <w:szCs w:val="24"/>
              </w:rPr>
              <w:t>дата, в которую Регистратор должен внести запись об ограничении распоряжения инвестиционными паями, - в случае подачи управляющей компанией распоряжения о внесении записи по лицевым счетам об ограничении распоряжения инвестиционными паями</w:t>
            </w:r>
            <w:r w:rsidRPr="005F4296">
              <w:rPr>
                <w:sz w:val="24"/>
                <w:szCs w:val="24"/>
              </w:rPr>
              <w:t>.</w:t>
            </w:r>
          </w:p>
        </w:tc>
      </w:tr>
      <w:tr w:rsidR="00F43343" w:rsidRPr="00437E48" w14:paraId="5BEB4FC2" w14:textId="77777777" w:rsidTr="00880EDF">
        <w:tc>
          <w:tcPr>
            <w:tcW w:w="5526" w:type="dxa"/>
          </w:tcPr>
          <w:p w14:paraId="76A4A3DE" w14:textId="3EC744A6" w:rsidR="004F760C" w:rsidRPr="004F760C" w:rsidRDefault="004F760C" w:rsidP="004F760C">
            <w:pPr>
              <w:spacing w:after="120" w:line="240" w:lineRule="auto"/>
              <w:ind w:left="58"/>
              <w:jc w:val="both"/>
              <w:rPr>
                <w:sz w:val="24"/>
                <w:szCs w:val="24"/>
              </w:rPr>
            </w:pPr>
            <w:r>
              <w:rPr>
                <w:sz w:val="24"/>
                <w:szCs w:val="24"/>
              </w:rPr>
              <w:lastRenderedPageBreak/>
              <w:t>8.1.13</w:t>
            </w:r>
            <w:r w:rsidR="000B53CE">
              <w:rPr>
                <w:sz w:val="24"/>
                <w:szCs w:val="24"/>
              </w:rPr>
              <w:t>.</w:t>
            </w:r>
            <w:r>
              <w:rPr>
                <w:sz w:val="24"/>
                <w:szCs w:val="24"/>
              </w:rPr>
              <w:t xml:space="preserve"> </w:t>
            </w:r>
            <w:r w:rsidRPr="004F760C">
              <w:rPr>
                <w:sz w:val="24"/>
                <w:szCs w:val="24"/>
              </w:rPr>
              <w:t xml:space="preserve">Распоряжение о снятии ограничения на распоряжение инвестиционными паями при прекращении ограничения прав покупателя по договору репо помимо сведений, предусмотренных пунктом </w:t>
            </w:r>
            <w:hyperlink w:anchor="пункт_8_1_2" w:history="1">
              <w:r w:rsidRPr="004F760C">
                <w:rPr>
                  <w:rStyle w:val="ad"/>
                  <w:sz w:val="24"/>
                  <w:szCs w:val="24"/>
                </w:rPr>
                <w:t>8.1.2</w:t>
              </w:r>
            </w:hyperlink>
            <w:r w:rsidRPr="004F760C">
              <w:rPr>
                <w:sz w:val="24"/>
                <w:szCs w:val="24"/>
              </w:rPr>
              <w:t xml:space="preserve"> настоящих Правил, должно содержать следующие сведения:</w:t>
            </w:r>
          </w:p>
          <w:p w14:paraId="252F6047" w14:textId="77777777" w:rsidR="004F760C" w:rsidRDefault="004F760C" w:rsidP="004F760C">
            <w:pPr>
              <w:pStyle w:val="af4"/>
              <w:numPr>
                <w:ilvl w:val="0"/>
                <w:numId w:val="45"/>
              </w:numPr>
              <w:spacing w:after="120" w:line="240" w:lineRule="auto"/>
              <w:ind w:left="58" w:firstLine="0"/>
              <w:contextualSpacing w:val="0"/>
              <w:jc w:val="both"/>
              <w:rPr>
                <w:sz w:val="24"/>
                <w:szCs w:val="24"/>
              </w:rPr>
            </w:pPr>
            <w:r>
              <w:rPr>
                <w:sz w:val="24"/>
                <w:szCs w:val="24"/>
              </w:rPr>
              <w:t>н</w:t>
            </w:r>
            <w:r w:rsidRPr="005F4296">
              <w:rPr>
                <w:sz w:val="24"/>
                <w:szCs w:val="24"/>
              </w:rPr>
              <w:t xml:space="preserve">омер лицевого счета, по которому </w:t>
            </w:r>
            <w:r>
              <w:rPr>
                <w:sz w:val="24"/>
                <w:szCs w:val="24"/>
              </w:rPr>
              <w:t>Регистратор</w:t>
            </w:r>
            <w:r w:rsidRPr="005F4296">
              <w:rPr>
                <w:sz w:val="24"/>
                <w:szCs w:val="24"/>
              </w:rPr>
              <w:t xml:space="preserve"> должен внести запись о снятии ограничения на распоряжение </w:t>
            </w:r>
            <w:r>
              <w:rPr>
                <w:sz w:val="24"/>
                <w:szCs w:val="24"/>
              </w:rPr>
              <w:t>инвестиционными паями;</w:t>
            </w:r>
          </w:p>
          <w:p w14:paraId="258D5B89" w14:textId="77777777" w:rsidR="004F760C" w:rsidRDefault="004F760C" w:rsidP="004F760C">
            <w:pPr>
              <w:pStyle w:val="af4"/>
              <w:numPr>
                <w:ilvl w:val="0"/>
                <w:numId w:val="45"/>
              </w:numPr>
              <w:spacing w:after="120" w:line="240" w:lineRule="auto"/>
              <w:ind w:left="58" w:firstLine="0"/>
              <w:contextualSpacing w:val="0"/>
              <w:jc w:val="both"/>
              <w:rPr>
                <w:sz w:val="24"/>
                <w:szCs w:val="24"/>
              </w:rPr>
            </w:pPr>
            <w:r>
              <w:rPr>
                <w:sz w:val="24"/>
                <w:szCs w:val="24"/>
              </w:rPr>
              <w:t>к</w:t>
            </w:r>
            <w:r w:rsidRPr="005F4296">
              <w:rPr>
                <w:sz w:val="24"/>
                <w:szCs w:val="24"/>
              </w:rPr>
              <w:t xml:space="preserve">оличество </w:t>
            </w:r>
            <w:r>
              <w:rPr>
                <w:sz w:val="24"/>
                <w:szCs w:val="24"/>
              </w:rPr>
              <w:t>инвестиционных паев</w:t>
            </w:r>
            <w:r w:rsidRPr="005F4296">
              <w:rPr>
                <w:sz w:val="24"/>
                <w:szCs w:val="24"/>
              </w:rPr>
              <w:t xml:space="preserve">, в отношении которых </w:t>
            </w:r>
            <w:r>
              <w:rPr>
                <w:sz w:val="24"/>
                <w:szCs w:val="24"/>
              </w:rPr>
              <w:t>Регистратор</w:t>
            </w:r>
            <w:r w:rsidRPr="005F4296">
              <w:rPr>
                <w:sz w:val="24"/>
                <w:szCs w:val="24"/>
              </w:rPr>
              <w:t xml:space="preserve"> должен внести запись о снятии ограничения на распоряжение ими</w:t>
            </w:r>
            <w:r>
              <w:rPr>
                <w:sz w:val="24"/>
                <w:szCs w:val="24"/>
              </w:rPr>
              <w:t>;</w:t>
            </w:r>
          </w:p>
          <w:p w14:paraId="46B26F6E" w14:textId="3D4085BD" w:rsidR="00F43343" w:rsidRPr="00F25303" w:rsidRDefault="004F760C" w:rsidP="004F760C">
            <w:pPr>
              <w:pStyle w:val="af4"/>
              <w:numPr>
                <w:ilvl w:val="0"/>
                <w:numId w:val="45"/>
              </w:numPr>
              <w:spacing w:after="120" w:line="240" w:lineRule="auto"/>
              <w:ind w:left="58" w:firstLine="0"/>
              <w:contextualSpacing w:val="0"/>
              <w:jc w:val="both"/>
              <w:rPr>
                <w:sz w:val="24"/>
                <w:szCs w:val="24"/>
              </w:rPr>
            </w:pPr>
            <w:r>
              <w:rPr>
                <w:sz w:val="24"/>
                <w:szCs w:val="24"/>
              </w:rPr>
              <w:t>р</w:t>
            </w:r>
            <w:r w:rsidRPr="005F4296">
              <w:rPr>
                <w:sz w:val="24"/>
                <w:szCs w:val="24"/>
              </w:rPr>
              <w:t>еквизиты договора репо, по которому ограничены права покупателя.</w:t>
            </w:r>
          </w:p>
        </w:tc>
        <w:tc>
          <w:tcPr>
            <w:tcW w:w="5531" w:type="dxa"/>
          </w:tcPr>
          <w:p w14:paraId="29908590" w14:textId="7DA16C0B" w:rsidR="004F760C" w:rsidRPr="004F760C" w:rsidRDefault="0005257B" w:rsidP="004F760C">
            <w:pPr>
              <w:spacing w:after="120" w:line="240" w:lineRule="auto"/>
              <w:ind w:left="68"/>
              <w:jc w:val="both"/>
              <w:rPr>
                <w:sz w:val="24"/>
                <w:szCs w:val="24"/>
              </w:rPr>
            </w:pPr>
            <w:r>
              <w:rPr>
                <w:sz w:val="24"/>
                <w:szCs w:val="24"/>
              </w:rPr>
              <w:t>8.1.13</w:t>
            </w:r>
            <w:r w:rsidR="000B53CE">
              <w:rPr>
                <w:sz w:val="24"/>
                <w:szCs w:val="24"/>
              </w:rPr>
              <w:t>.</w:t>
            </w:r>
            <w:r>
              <w:rPr>
                <w:sz w:val="24"/>
                <w:szCs w:val="24"/>
              </w:rPr>
              <w:t xml:space="preserve"> </w:t>
            </w:r>
            <w:r w:rsidR="004F760C" w:rsidRPr="004F760C">
              <w:rPr>
                <w:sz w:val="24"/>
                <w:szCs w:val="24"/>
              </w:rPr>
              <w:t xml:space="preserve">Распоряжение о снятии ограничения на распоряжение инвестиционными паями помимо сведений, предусмотренных пунктом </w:t>
            </w:r>
            <w:hyperlink w:anchor="пункт_8_1_2" w:history="1">
              <w:r w:rsidR="004F760C" w:rsidRPr="004F760C">
                <w:rPr>
                  <w:rStyle w:val="ad"/>
                  <w:sz w:val="24"/>
                  <w:szCs w:val="24"/>
                </w:rPr>
                <w:t>8.1.2</w:t>
              </w:r>
            </w:hyperlink>
            <w:r w:rsidR="004F760C" w:rsidRPr="004F760C">
              <w:rPr>
                <w:sz w:val="24"/>
                <w:szCs w:val="24"/>
              </w:rPr>
              <w:t xml:space="preserve"> настоящих Правил, должно содержать следующие сведения:</w:t>
            </w:r>
          </w:p>
          <w:p w14:paraId="2860B364" w14:textId="77777777" w:rsidR="004F760C" w:rsidRDefault="004F760C" w:rsidP="004F760C">
            <w:pPr>
              <w:pStyle w:val="af4"/>
              <w:numPr>
                <w:ilvl w:val="0"/>
                <w:numId w:val="45"/>
              </w:numPr>
              <w:spacing w:after="120" w:line="240" w:lineRule="auto"/>
              <w:ind w:left="68" w:firstLine="0"/>
              <w:contextualSpacing w:val="0"/>
              <w:jc w:val="both"/>
              <w:rPr>
                <w:sz w:val="24"/>
                <w:szCs w:val="24"/>
              </w:rPr>
            </w:pPr>
            <w:r>
              <w:rPr>
                <w:sz w:val="24"/>
                <w:szCs w:val="24"/>
              </w:rPr>
              <w:t>н</w:t>
            </w:r>
            <w:r w:rsidRPr="005F4296">
              <w:rPr>
                <w:sz w:val="24"/>
                <w:szCs w:val="24"/>
              </w:rPr>
              <w:t>омер лицевого счета</w:t>
            </w:r>
            <w:r>
              <w:rPr>
                <w:sz w:val="24"/>
                <w:szCs w:val="24"/>
              </w:rPr>
              <w:t xml:space="preserve"> </w:t>
            </w:r>
            <w:r w:rsidRPr="004F760C">
              <w:rPr>
                <w:b/>
                <w:bCs/>
                <w:sz w:val="24"/>
                <w:szCs w:val="24"/>
              </w:rPr>
              <w:t>(номера лицевых счетов)</w:t>
            </w:r>
            <w:r w:rsidRPr="005F4296">
              <w:rPr>
                <w:sz w:val="24"/>
                <w:szCs w:val="24"/>
              </w:rPr>
              <w:t>, по которому</w:t>
            </w:r>
            <w:r>
              <w:rPr>
                <w:sz w:val="24"/>
                <w:szCs w:val="24"/>
              </w:rPr>
              <w:t xml:space="preserve"> </w:t>
            </w:r>
            <w:r w:rsidRPr="004F760C">
              <w:rPr>
                <w:b/>
                <w:bCs/>
                <w:sz w:val="24"/>
                <w:szCs w:val="24"/>
              </w:rPr>
              <w:t>(которым)</w:t>
            </w:r>
            <w:r w:rsidRPr="005F4296">
              <w:rPr>
                <w:sz w:val="24"/>
                <w:szCs w:val="24"/>
              </w:rPr>
              <w:t xml:space="preserve"> </w:t>
            </w:r>
            <w:r>
              <w:rPr>
                <w:sz w:val="24"/>
                <w:szCs w:val="24"/>
              </w:rPr>
              <w:t>Регистратор</w:t>
            </w:r>
            <w:r w:rsidRPr="005F4296">
              <w:rPr>
                <w:sz w:val="24"/>
                <w:szCs w:val="24"/>
              </w:rPr>
              <w:t xml:space="preserve"> должен внести запись о снятии ограничения на распоряжение </w:t>
            </w:r>
            <w:r>
              <w:rPr>
                <w:sz w:val="24"/>
                <w:szCs w:val="24"/>
              </w:rPr>
              <w:t xml:space="preserve">инвестиционными паями, </w:t>
            </w:r>
            <w:r w:rsidRPr="004F760C">
              <w:rPr>
                <w:b/>
                <w:bCs/>
                <w:sz w:val="24"/>
                <w:szCs w:val="24"/>
              </w:rPr>
              <w:t>либо порядок его (их) определения</w:t>
            </w:r>
            <w:r>
              <w:rPr>
                <w:sz w:val="24"/>
                <w:szCs w:val="24"/>
              </w:rPr>
              <w:t>;</w:t>
            </w:r>
          </w:p>
          <w:p w14:paraId="20CEC125" w14:textId="77777777" w:rsidR="004F760C" w:rsidRDefault="004F760C" w:rsidP="004F760C">
            <w:pPr>
              <w:pStyle w:val="af4"/>
              <w:numPr>
                <w:ilvl w:val="0"/>
                <w:numId w:val="45"/>
              </w:numPr>
              <w:spacing w:after="120" w:line="240" w:lineRule="auto"/>
              <w:ind w:left="68" w:firstLine="0"/>
              <w:contextualSpacing w:val="0"/>
              <w:jc w:val="both"/>
              <w:rPr>
                <w:sz w:val="24"/>
                <w:szCs w:val="24"/>
              </w:rPr>
            </w:pPr>
            <w:r>
              <w:rPr>
                <w:sz w:val="24"/>
                <w:szCs w:val="24"/>
              </w:rPr>
              <w:t>к</w:t>
            </w:r>
            <w:r w:rsidRPr="005F4296">
              <w:rPr>
                <w:sz w:val="24"/>
                <w:szCs w:val="24"/>
              </w:rPr>
              <w:t xml:space="preserve">оличество </w:t>
            </w:r>
            <w:r>
              <w:rPr>
                <w:sz w:val="24"/>
                <w:szCs w:val="24"/>
              </w:rPr>
              <w:t>инвестиционных паев</w:t>
            </w:r>
            <w:r w:rsidRPr="005F4296">
              <w:rPr>
                <w:sz w:val="24"/>
                <w:szCs w:val="24"/>
              </w:rPr>
              <w:t xml:space="preserve">, в отношении которых </w:t>
            </w:r>
            <w:r>
              <w:rPr>
                <w:sz w:val="24"/>
                <w:szCs w:val="24"/>
              </w:rPr>
              <w:t>Регистратор</w:t>
            </w:r>
            <w:r w:rsidRPr="005F4296">
              <w:rPr>
                <w:sz w:val="24"/>
                <w:szCs w:val="24"/>
              </w:rPr>
              <w:t xml:space="preserve"> должен внести запись о снятии ограничения на распоряжение ими</w:t>
            </w:r>
            <w:r>
              <w:rPr>
                <w:sz w:val="24"/>
                <w:szCs w:val="24"/>
              </w:rPr>
              <w:t xml:space="preserve">, </w:t>
            </w:r>
            <w:r w:rsidRPr="004F760C">
              <w:rPr>
                <w:b/>
                <w:bCs/>
                <w:sz w:val="24"/>
                <w:szCs w:val="24"/>
              </w:rPr>
              <w:t>либо порядок его определения</w:t>
            </w:r>
            <w:r>
              <w:rPr>
                <w:sz w:val="24"/>
                <w:szCs w:val="24"/>
              </w:rPr>
              <w:t>;</w:t>
            </w:r>
          </w:p>
          <w:p w14:paraId="466997A4" w14:textId="1EF77EA7" w:rsidR="00F43343" w:rsidRPr="00F25303" w:rsidRDefault="004F760C" w:rsidP="004F760C">
            <w:pPr>
              <w:pStyle w:val="af4"/>
              <w:numPr>
                <w:ilvl w:val="0"/>
                <w:numId w:val="45"/>
              </w:numPr>
              <w:spacing w:after="120" w:line="240" w:lineRule="auto"/>
              <w:ind w:left="68" w:firstLine="0"/>
              <w:contextualSpacing w:val="0"/>
              <w:jc w:val="both"/>
              <w:rPr>
                <w:sz w:val="24"/>
                <w:szCs w:val="24"/>
              </w:rPr>
            </w:pPr>
            <w:r>
              <w:rPr>
                <w:sz w:val="24"/>
                <w:szCs w:val="24"/>
              </w:rPr>
              <w:t>р</w:t>
            </w:r>
            <w:r w:rsidRPr="005F4296">
              <w:rPr>
                <w:sz w:val="24"/>
                <w:szCs w:val="24"/>
              </w:rPr>
              <w:t>еквизиты договора репо, по которому ограничены права покупателя</w:t>
            </w:r>
            <w:r w:rsidRPr="00AA5E08">
              <w:rPr>
                <w:sz w:val="24"/>
                <w:szCs w:val="24"/>
              </w:rPr>
              <w:t xml:space="preserve">, - </w:t>
            </w:r>
            <w:r w:rsidRPr="004F760C">
              <w:rPr>
                <w:b/>
                <w:bCs/>
                <w:sz w:val="24"/>
                <w:szCs w:val="24"/>
              </w:rPr>
              <w:t>в случае прекращения ограничения прав покупателя по договору репо</w:t>
            </w:r>
            <w:r w:rsidRPr="005F4296">
              <w:rPr>
                <w:sz w:val="24"/>
                <w:szCs w:val="24"/>
              </w:rPr>
              <w:t>.</w:t>
            </w:r>
          </w:p>
        </w:tc>
      </w:tr>
      <w:tr w:rsidR="00FB23AA" w:rsidRPr="00437E48" w14:paraId="171D8144" w14:textId="77777777" w:rsidTr="00880EDF">
        <w:tc>
          <w:tcPr>
            <w:tcW w:w="5526" w:type="dxa"/>
          </w:tcPr>
          <w:p w14:paraId="476A448B" w14:textId="767D44DA" w:rsidR="0005257B" w:rsidRPr="000B53CE" w:rsidRDefault="000B53CE" w:rsidP="000B53CE">
            <w:pPr>
              <w:ind w:left="48"/>
              <w:jc w:val="both"/>
              <w:rPr>
                <w:sz w:val="24"/>
                <w:szCs w:val="24"/>
              </w:rPr>
            </w:pPr>
            <w:r>
              <w:rPr>
                <w:sz w:val="24"/>
                <w:szCs w:val="24"/>
              </w:rPr>
              <w:t xml:space="preserve">8.7.9. </w:t>
            </w:r>
            <w:r w:rsidR="0005257B" w:rsidRPr="000B53CE">
              <w:rPr>
                <w:sz w:val="24"/>
                <w:szCs w:val="24"/>
              </w:rPr>
              <w:t>Запись об обременении инвестиционных паев включает в себя следующую информацию:</w:t>
            </w:r>
          </w:p>
          <w:p w14:paraId="52D45B71" w14:textId="77777777" w:rsidR="0005257B" w:rsidRDefault="0005257B" w:rsidP="0005257B">
            <w:pPr>
              <w:pStyle w:val="af4"/>
              <w:numPr>
                <w:ilvl w:val="0"/>
                <w:numId w:val="45"/>
              </w:numPr>
              <w:spacing w:after="120" w:line="240" w:lineRule="auto"/>
              <w:ind w:left="59" w:hanging="11"/>
              <w:contextualSpacing w:val="0"/>
              <w:jc w:val="both"/>
              <w:rPr>
                <w:sz w:val="24"/>
                <w:szCs w:val="24"/>
              </w:rPr>
            </w:pPr>
            <w:r>
              <w:rPr>
                <w:sz w:val="24"/>
                <w:szCs w:val="24"/>
              </w:rPr>
              <w:t>к</w:t>
            </w:r>
            <w:r w:rsidRPr="006020AB">
              <w:rPr>
                <w:sz w:val="24"/>
                <w:szCs w:val="24"/>
              </w:rPr>
              <w:t xml:space="preserve">оличество </w:t>
            </w:r>
            <w:r>
              <w:rPr>
                <w:sz w:val="24"/>
                <w:szCs w:val="24"/>
              </w:rPr>
              <w:t>инвестиционных паев</w:t>
            </w:r>
            <w:r w:rsidRPr="006020AB">
              <w:rPr>
                <w:sz w:val="24"/>
                <w:szCs w:val="24"/>
              </w:rPr>
              <w:t xml:space="preserve">, в отношении </w:t>
            </w:r>
            <w:r>
              <w:rPr>
                <w:sz w:val="24"/>
                <w:szCs w:val="24"/>
              </w:rPr>
              <w:t>которых установлено обременение;</w:t>
            </w:r>
          </w:p>
          <w:p w14:paraId="37C4DAD0" w14:textId="77777777" w:rsidR="0005257B" w:rsidRDefault="0005257B" w:rsidP="0005257B">
            <w:pPr>
              <w:pStyle w:val="af4"/>
              <w:numPr>
                <w:ilvl w:val="0"/>
                <w:numId w:val="45"/>
              </w:numPr>
              <w:spacing w:after="120" w:line="240" w:lineRule="auto"/>
              <w:ind w:left="59" w:hanging="11"/>
              <w:contextualSpacing w:val="0"/>
              <w:jc w:val="both"/>
              <w:rPr>
                <w:sz w:val="24"/>
                <w:szCs w:val="24"/>
              </w:rPr>
            </w:pPr>
            <w:r>
              <w:rPr>
                <w:sz w:val="24"/>
                <w:szCs w:val="24"/>
              </w:rPr>
              <w:t>с</w:t>
            </w:r>
            <w:r w:rsidRPr="006020AB">
              <w:rPr>
                <w:sz w:val="24"/>
                <w:szCs w:val="24"/>
              </w:rPr>
              <w:t xml:space="preserve">одержание и условия обременения </w:t>
            </w:r>
            <w:r>
              <w:rPr>
                <w:sz w:val="24"/>
                <w:szCs w:val="24"/>
              </w:rPr>
              <w:t>инвестиционных паев;</w:t>
            </w:r>
          </w:p>
          <w:p w14:paraId="160B3276" w14:textId="77777777" w:rsidR="0005257B" w:rsidRDefault="0005257B" w:rsidP="0005257B">
            <w:pPr>
              <w:pStyle w:val="af4"/>
              <w:numPr>
                <w:ilvl w:val="0"/>
                <w:numId w:val="45"/>
              </w:numPr>
              <w:spacing w:after="120" w:line="240" w:lineRule="auto"/>
              <w:ind w:left="59" w:hanging="11"/>
              <w:contextualSpacing w:val="0"/>
              <w:jc w:val="both"/>
              <w:rPr>
                <w:sz w:val="24"/>
                <w:szCs w:val="24"/>
              </w:rPr>
            </w:pPr>
            <w:r>
              <w:rPr>
                <w:sz w:val="24"/>
                <w:szCs w:val="24"/>
              </w:rPr>
              <w:t>д</w:t>
            </w:r>
            <w:r w:rsidRPr="006020AB">
              <w:rPr>
                <w:sz w:val="24"/>
                <w:szCs w:val="24"/>
              </w:rPr>
              <w:t xml:space="preserve">ата, время и основание внесения записи об обременении </w:t>
            </w:r>
            <w:r>
              <w:rPr>
                <w:sz w:val="24"/>
                <w:szCs w:val="24"/>
              </w:rPr>
              <w:t>инвестиционных паев;</w:t>
            </w:r>
          </w:p>
          <w:p w14:paraId="469B84A0" w14:textId="77777777" w:rsidR="0005257B" w:rsidRDefault="0005257B" w:rsidP="0005257B">
            <w:pPr>
              <w:pStyle w:val="af4"/>
              <w:numPr>
                <w:ilvl w:val="0"/>
                <w:numId w:val="45"/>
              </w:numPr>
              <w:spacing w:after="120" w:line="240" w:lineRule="auto"/>
              <w:ind w:left="59" w:hanging="11"/>
              <w:contextualSpacing w:val="0"/>
              <w:jc w:val="both"/>
              <w:rPr>
                <w:sz w:val="24"/>
                <w:szCs w:val="24"/>
              </w:rPr>
            </w:pPr>
            <w:r>
              <w:rPr>
                <w:sz w:val="24"/>
                <w:szCs w:val="24"/>
              </w:rPr>
              <w:t>и</w:t>
            </w:r>
            <w:r w:rsidRPr="006020AB">
              <w:rPr>
                <w:sz w:val="24"/>
                <w:szCs w:val="24"/>
              </w:rPr>
              <w:t xml:space="preserve">нформация и сведения о лице, в пользу которого установлено обременение </w:t>
            </w:r>
            <w:r>
              <w:rPr>
                <w:sz w:val="24"/>
                <w:szCs w:val="24"/>
              </w:rPr>
              <w:t>инвестиционных паев</w:t>
            </w:r>
            <w:r w:rsidRPr="006020AB">
              <w:rPr>
                <w:sz w:val="24"/>
                <w:szCs w:val="24"/>
              </w:rPr>
              <w:t xml:space="preserve">, указанные </w:t>
            </w:r>
            <w:r>
              <w:rPr>
                <w:sz w:val="24"/>
                <w:szCs w:val="24"/>
              </w:rPr>
              <w:t>в анкете залогодержателя;</w:t>
            </w:r>
          </w:p>
          <w:p w14:paraId="573BCAF6" w14:textId="77777777" w:rsidR="0005257B" w:rsidRDefault="0005257B" w:rsidP="0005257B">
            <w:pPr>
              <w:pStyle w:val="af4"/>
              <w:numPr>
                <w:ilvl w:val="0"/>
                <w:numId w:val="45"/>
              </w:numPr>
              <w:spacing w:after="120" w:line="240" w:lineRule="auto"/>
              <w:ind w:left="59" w:hanging="11"/>
              <w:contextualSpacing w:val="0"/>
              <w:jc w:val="both"/>
              <w:rPr>
                <w:sz w:val="24"/>
                <w:szCs w:val="24"/>
              </w:rPr>
            </w:pPr>
            <w:r>
              <w:rPr>
                <w:sz w:val="24"/>
                <w:szCs w:val="24"/>
              </w:rPr>
              <w:t>у</w:t>
            </w:r>
            <w:r w:rsidRPr="006020AB">
              <w:rPr>
                <w:sz w:val="24"/>
                <w:szCs w:val="24"/>
              </w:rPr>
              <w:t xml:space="preserve">казание лица, осуществляющего права по обремененным </w:t>
            </w:r>
            <w:r>
              <w:rPr>
                <w:sz w:val="24"/>
                <w:szCs w:val="24"/>
              </w:rPr>
              <w:t>инвестиционным паям</w:t>
            </w:r>
            <w:r w:rsidRPr="006020AB">
              <w:rPr>
                <w:sz w:val="24"/>
                <w:szCs w:val="24"/>
              </w:rPr>
              <w:t xml:space="preserve">, если по условиям обременения таким лицом не является зарегистрированное лицо, на лицевом счете </w:t>
            </w:r>
            <w:r w:rsidRPr="006020AB">
              <w:rPr>
                <w:sz w:val="24"/>
                <w:szCs w:val="24"/>
              </w:rPr>
              <w:lastRenderedPageBreak/>
              <w:t xml:space="preserve">которого учитываются указанные </w:t>
            </w:r>
            <w:r>
              <w:rPr>
                <w:sz w:val="24"/>
                <w:szCs w:val="24"/>
              </w:rPr>
              <w:t>инвестиционные паи;</w:t>
            </w:r>
          </w:p>
          <w:p w14:paraId="2BE61B3B" w14:textId="77777777" w:rsidR="0005257B" w:rsidRDefault="0005257B" w:rsidP="0005257B">
            <w:pPr>
              <w:pStyle w:val="af4"/>
              <w:numPr>
                <w:ilvl w:val="0"/>
                <w:numId w:val="45"/>
              </w:numPr>
              <w:spacing w:after="120" w:line="240" w:lineRule="auto"/>
              <w:ind w:left="59" w:hanging="11"/>
              <w:contextualSpacing w:val="0"/>
              <w:jc w:val="both"/>
              <w:rPr>
                <w:sz w:val="24"/>
                <w:szCs w:val="24"/>
              </w:rPr>
            </w:pPr>
            <w:r>
              <w:rPr>
                <w:sz w:val="24"/>
                <w:szCs w:val="24"/>
              </w:rPr>
              <w:t>р</w:t>
            </w:r>
            <w:r w:rsidRPr="006020AB">
              <w:rPr>
                <w:sz w:val="24"/>
                <w:szCs w:val="24"/>
              </w:rPr>
              <w:t xml:space="preserve">еквизиты банковских счетов лица, которому причитаются доходы и иные выплаты по обремененным </w:t>
            </w:r>
            <w:r>
              <w:rPr>
                <w:sz w:val="24"/>
                <w:szCs w:val="24"/>
              </w:rPr>
              <w:t>инвестиционным паям</w:t>
            </w:r>
            <w:r w:rsidRPr="006020AB">
              <w:rPr>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sz w:val="24"/>
                <w:szCs w:val="24"/>
              </w:rPr>
              <w:t>инвестиционные паи;</w:t>
            </w:r>
          </w:p>
          <w:p w14:paraId="35AF746F" w14:textId="77777777" w:rsidR="0005257B" w:rsidRDefault="0005257B" w:rsidP="0005257B">
            <w:pPr>
              <w:pStyle w:val="af4"/>
              <w:numPr>
                <w:ilvl w:val="0"/>
                <w:numId w:val="45"/>
              </w:numPr>
              <w:spacing w:after="120" w:line="240" w:lineRule="auto"/>
              <w:ind w:left="59" w:hanging="11"/>
              <w:contextualSpacing w:val="0"/>
              <w:jc w:val="both"/>
              <w:rPr>
                <w:sz w:val="24"/>
                <w:szCs w:val="24"/>
              </w:rPr>
            </w:pPr>
            <w:r>
              <w:rPr>
                <w:sz w:val="24"/>
                <w:szCs w:val="24"/>
              </w:rPr>
              <w:t>р</w:t>
            </w:r>
            <w:r w:rsidRPr="006020AB">
              <w:rPr>
                <w:sz w:val="24"/>
                <w:szCs w:val="24"/>
              </w:rPr>
              <w:t xml:space="preserve">егистрационный номер выпуска (дополнительного выпуска), индивидуальный код дополнительного выпуска (последнее - при наличии) облигаций с залоговым обеспечением, обеспечением требований по которым являются обремененные </w:t>
            </w:r>
            <w:r>
              <w:rPr>
                <w:sz w:val="24"/>
                <w:szCs w:val="24"/>
              </w:rPr>
              <w:t>инвестиционные паи</w:t>
            </w:r>
            <w:r w:rsidRPr="006020AB">
              <w:rPr>
                <w:sz w:val="24"/>
                <w:szCs w:val="24"/>
              </w:rPr>
              <w:t xml:space="preserve">, если </w:t>
            </w:r>
            <w:r>
              <w:rPr>
                <w:sz w:val="24"/>
                <w:szCs w:val="24"/>
              </w:rPr>
              <w:t>инвестиционные паи</w:t>
            </w:r>
            <w:r w:rsidRPr="006020AB">
              <w:rPr>
                <w:sz w:val="24"/>
                <w:szCs w:val="24"/>
              </w:rPr>
              <w:t>, в отношении которых вносится запись об обременении, переданы в обеспечение требований по облигациям с залоговым обеспечением</w:t>
            </w:r>
            <w:r>
              <w:rPr>
                <w:sz w:val="24"/>
                <w:szCs w:val="24"/>
              </w:rPr>
              <w:t>;</w:t>
            </w:r>
          </w:p>
          <w:p w14:paraId="65543715" w14:textId="3DC873EA" w:rsidR="00FB23AA" w:rsidRPr="00F25303" w:rsidRDefault="0005257B" w:rsidP="00BC46C6">
            <w:pPr>
              <w:pStyle w:val="af4"/>
              <w:numPr>
                <w:ilvl w:val="0"/>
                <w:numId w:val="45"/>
              </w:numPr>
              <w:spacing w:after="120" w:line="240" w:lineRule="auto"/>
              <w:ind w:left="59" w:hanging="11"/>
              <w:contextualSpacing w:val="0"/>
              <w:jc w:val="both"/>
              <w:rPr>
                <w:sz w:val="24"/>
                <w:szCs w:val="24"/>
              </w:rPr>
            </w:pPr>
            <w:r>
              <w:rPr>
                <w:sz w:val="24"/>
                <w:szCs w:val="24"/>
              </w:rPr>
              <w:t>с</w:t>
            </w:r>
            <w:r w:rsidRPr="006020AB">
              <w:rPr>
                <w:sz w:val="24"/>
                <w:szCs w:val="24"/>
              </w:rPr>
              <w:t xml:space="preserve">ведения, позволяющие идентифицировать цифровые финансовые активы, обеспечением требований по которым являются обремененные </w:t>
            </w:r>
            <w:r>
              <w:rPr>
                <w:sz w:val="24"/>
                <w:szCs w:val="24"/>
              </w:rPr>
              <w:t>инвестиционные паи</w:t>
            </w:r>
            <w:r w:rsidRPr="006020AB">
              <w:rPr>
                <w:sz w:val="24"/>
                <w:szCs w:val="24"/>
              </w:rPr>
              <w:t xml:space="preserve">, если </w:t>
            </w:r>
            <w:r>
              <w:rPr>
                <w:sz w:val="24"/>
                <w:szCs w:val="24"/>
              </w:rPr>
              <w:t>инвестиционные паи</w:t>
            </w:r>
            <w:r w:rsidRPr="006020AB">
              <w:rPr>
                <w:sz w:val="24"/>
                <w:szCs w:val="24"/>
              </w:rPr>
              <w:t>, в отношении которых вносится запись об обременении, переданы в обеспечение требований по цифровым финансовым активам.</w:t>
            </w:r>
          </w:p>
        </w:tc>
        <w:tc>
          <w:tcPr>
            <w:tcW w:w="5531" w:type="dxa"/>
          </w:tcPr>
          <w:p w14:paraId="22792F69" w14:textId="73860157" w:rsidR="00BC46C6" w:rsidRPr="000B53CE" w:rsidRDefault="000B53CE" w:rsidP="000B53CE">
            <w:pPr>
              <w:ind w:left="68"/>
              <w:jc w:val="both"/>
              <w:rPr>
                <w:sz w:val="24"/>
                <w:szCs w:val="24"/>
              </w:rPr>
            </w:pPr>
            <w:r>
              <w:rPr>
                <w:sz w:val="24"/>
                <w:szCs w:val="24"/>
              </w:rPr>
              <w:lastRenderedPageBreak/>
              <w:t xml:space="preserve">8.7.9. </w:t>
            </w:r>
            <w:r w:rsidR="00BC46C6" w:rsidRPr="000B53CE">
              <w:rPr>
                <w:sz w:val="24"/>
                <w:szCs w:val="24"/>
              </w:rPr>
              <w:t>Запись об обременении инвестиционных паев включает в себя следующую информацию:</w:t>
            </w:r>
          </w:p>
          <w:p w14:paraId="1E1CA28B"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к</w:t>
            </w:r>
            <w:r w:rsidRPr="006020AB">
              <w:rPr>
                <w:sz w:val="24"/>
                <w:szCs w:val="24"/>
              </w:rPr>
              <w:t xml:space="preserve">оличество </w:t>
            </w:r>
            <w:r>
              <w:rPr>
                <w:sz w:val="24"/>
                <w:szCs w:val="24"/>
              </w:rPr>
              <w:t>инвестиционных паев</w:t>
            </w:r>
            <w:r w:rsidRPr="006020AB">
              <w:rPr>
                <w:sz w:val="24"/>
                <w:szCs w:val="24"/>
              </w:rPr>
              <w:t xml:space="preserve">, в отношении </w:t>
            </w:r>
            <w:r>
              <w:rPr>
                <w:sz w:val="24"/>
                <w:szCs w:val="24"/>
              </w:rPr>
              <w:t>которых установлено обременение;</w:t>
            </w:r>
          </w:p>
          <w:p w14:paraId="4B946857"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с</w:t>
            </w:r>
            <w:r w:rsidRPr="006020AB">
              <w:rPr>
                <w:sz w:val="24"/>
                <w:szCs w:val="24"/>
              </w:rPr>
              <w:t xml:space="preserve">одержание и условия обременения </w:t>
            </w:r>
            <w:r>
              <w:rPr>
                <w:sz w:val="24"/>
                <w:szCs w:val="24"/>
              </w:rPr>
              <w:t>инвестиционных паев;</w:t>
            </w:r>
          </w:p>
          <w:p w14:paraId="1773B424"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д</w:t>
            </w:r>
            <w:r w:rsidRPr="006020AB">
              <w:rPr>
                <w:sz w:val="24"/>
                <w:szCs w:val="24"/>
              </w:rPr>
              <w:t xml:space="preserve">ата, время и основание внесения записи об обременении </w:t>
            </w:r>
            <w:r>
              <w:rPr>
                <w:sz w:val="24"/>
                <w:szCs w:val="24"/>
              </w:rPr>
              <w:t>инвестиционных паев;</w:t>
            </w:r>
          </w:p>
          <w:p w14:paraId="4CD27715"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и</w:t>
            </w:r>
            <w:r w:rsidRPr="006020AB">
              <w:rPr>
                <w:sz w:val="24"/>
                <w:szCs w:val="24"/>
              </w:rPr>
              <w:t xml:space="preserve">нформация и сведения о лице, в пользу которого установлено обременение </w:t>
            </w:r>
            <w:r>
              <w:rPr>
                <w:sz w:val="24"/>
                <w:szCs w:val="24"/>
              </w:rPr>
              <w:t>инвестиционных паев</w:t>
            </w:r>
            <w:r w:rsidRPr="006020AB">
              <w:rPr>
                <w:sz w:val="24"/>
                <w:szCs w:val="24"/>
              </w:rPr>
              <w:t xml:space="preserve">, указанные </w:t>
            </w:r>
            <w:r>
              <w:rPr>
                <w:sz w:val="24"/>
                <w:szCs w:val="24"/>
              </w:rPr>
              <w:t>в анкете залогодержателя;</w:t>
            </w:r>
          </w:p>
          <w:p w14:paraId="412F4EB3"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у</w:t>
            </w:r>
            <w:r w:rsidRPr="006020AB">
              <w:rPr>
                <w:sz w:val="24"/>
                <w:szCs w:val="24"/>
              </w:rPr>
              <w:t xml:space="preserve">казание лица, осуществляющего права по обремененным </w:t>
            </w:r>
            <w:r>
              <w:rPr>
                <w:sz w:val="24"/>
                <w:szCs w:val="24"/>
              </w:rPr>
              <w:t>инвестиционным паям</w:t>
            </w:r>
            <w:r w:rsidRPr="006020AB">
              <w:rPr>
                <w:sz w:val="24"/>
                <w:szCs w:val="24"/>
              </w:rPr>
              <w:t xml:space="preserve">, если по условиям обременения таким лицом не является зарегистрированное лицо, на лицевом счете </w:t>
            </w:r>
            <w:r w:rsidRPr="006020AB">
              <w:rPr>
                <w:sz w:val="24"/>
                <w:szCs w:val="24"/>
              </w:rPr>
              <w:lastRenderedPageBreak/>
              <w:t xml:space="preserve">которого учитываются указанные </w:t>
            </w:r>
            <w:r>
              <w:rPr>
                <w:sz w:val="24"/>
                <w:szCs w:val="24"/>
              </w:rPr>
              <w:t>инвестиционные паи;</w:t>
            </w:r>
          </w:p>
          <w:p w14:paraId="4EEAFC59"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р</w:t>
            </w:r>
            <w:r w:rsidRPr="006020AB">
              <w:rPr>
                <w:sz w:val="24"/>
                <w:szCs w:val="24"/>
              </w:rPr>
              <w:t xml:space="preserve">еквизиты банковских счетов лица, которому причитаются доходы и иные выплаты по обремененным </w:t>
            </w:r>
            <w:r>
              <w:rPr>
                <w:sz w:val="24"/>
                <w:szCs w:val="24"/>
              </w:rPr>
              <w:t>инвестиционным паям</w:t>
            </w:r>
            <w:r w:rsidRPr="006020AB">
              <w:rPr>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sz w:val="24"/>
                <w:szCs w:val="24"/>
              </w:rPr>
              <w:t>инвестиционные паи;</w:t>
            </w:r>
          </w:p>
          <w:p w14:paraId="27DFBB93"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р</w:t>
            </w:r>
            <w:r w:rsidRPr="006020AB">
              <w:rPr>
                <w:sz w:val="24"/>
                <w:szCs w:val="24"/>
              </w:rPr>
              <w:t xml:space="preserve">егистрационный номер выпуска (дополнительного выпуска), индивидуальный код дополнительного выпуска (последнее - при наличии) облигаций с залоговым обеспечением, обеспечением требований по которым являются обремененные </w:t>
            </w:r>
            <w:r>
              <w:rPr>
                <w:sz w:val="24"/>
                <w:szCs w:val="24"/>
              </w:rPr>
              <w:t>инвестиционные паи</w:t>
            </w:r>
            <w:r w:rsidRPr="006020AB">
              <w:rPr>
                <w:sz w:val="24"/>
                <w:szCs w:val="24"/>
              </w:rPr>
              <w:t xml:space="preserve">, если </w:t>
            </w:r>
            <w:r>
              <w:rPr>
                <w:sz w:val="24"/>
                <w:szCs w:val="24"/>
              </w:rPr>
              <w:t>инвестиционные паи</w:t>
            </w:r>
            <w:r w:rsidRPr="006020AB">
              <w:rPr>
                <w:sz w:val="24"/>
                <w:szCs w:val="24"/>
              </w:rPr>
              <w:t>, в отношении которых вносится запись об обременении, переданы в обеспечение требований по облигациям с залоговым обеспечением</w:t>
            </w:r>
            <w:r>
              <w:rPr>
                <w:sz w:val="24"/>
                <w:szCs w:val="24"/>
              </w:rPr>
              <w:t>;</w:t>
            </w:r>
          </w:p>
          <w:p w14:paraId="4D2BB6B1" w14:textId="77777777" w:rsidR="00BC46C6" w:rsidRDefault="00BC46C6" w:rsidP="00BC46C6">
            <w:pPr>
              <w:pStyle w:val="af4"/>
              <w:numPr>
                <w:ilvl w:val="0"/>
                <w:numId w:val="45"/>
              </w:numPr>
              <w:spacing w:after="120" w:line="240" w:lineRule="auto"/>
              <w:ind w:left="68" w:firstLine="0"/>
              <w:contextualSpacing w:val="0"/>
              <w:jc w:val="both"/>
              <w:rPr>
                <w:sz w:val="24"/>
                <w:szCs w:val="24"/>
              </w:rPr>
            </w:pPr>
            <w:r>
              <w:rPr>
                <w:sz w:val="24"/>
                <w:szCs w:val="24"/>
              </w:rPr>
              <w:t>с</w:t>
            </w:r>
            <w:r w:rsidRPr="006020AB">
              <w:rPr>
                <w:sz w:val="24"/>
                <w:szCs w:val="24"/>
              </w:rPr>
              <w:t xml:space="preserve">ведения, позволяющие идентифицировать цифровые финансовые активы, обеспечением требований по которым являются обремененные </w:t>
            </w:r>
            <w:r>
              <w:rPr>
                <w:sz w:val="24"/>
                <w:szCs w:val="24"/>
              </w:rPr>
              <w:t>инвестиционные паи</w:t>
            </w:r>
            <w:r w:rsidRPr="006020AB">
              <w:rPr>
                <w:sz w:val="24"/>
                <w:szCs w:val="24"/>
              </w:rPr>
              <w:t xml:space="preserve">, если </w:t>
            </w:r>
            <w:r>
              <w:rPr>
                <w:sz w:val="24"/>
                <w:szCs w:val="24"/>
              </w:rPr>
              <w:t>инвестиционные паи</w:t>
            </w:r>
            <w:r w:rsidRPr="006020AB">
              <w:rPr>
                <w:sz w:val="24"/>
                <w:szCs w:val="24"/>
              </w:rPr>
              <w:t>, в отношении которых вносится запись об обременении, переданы в обеспечение требований по цифровым финансовым активам</w:t>
            </w:r>
            <w:r>
              <w:rPr>
                <w:sz w:val="24"/>
                <w:szCs w:val="24"/>
              </w:rPr>
              <w:t>;</w:t>
            </w:r>
          </w:p>
          <w:p w14:paraId="6AD20BD9" w14:textId="4E13BB10" w:rsidR="00FB23AA" w:rsidRPr="00F25303" w:rsidRDefault="00BC46C6" w:rsidP="00BC46C6">
            <w:pPr>
              <w:pStyle w:val="af4"/>
              <w:numPr>
                <w:ilvl w:val="0"/>
                <w:numId w:val="45"/>
              </w:numPr>
              <w:spacing w:after="120" w:line="240" w:lineRule="auto"/>
              <w:ind w:left="68" w:firstLine="0"/>
              <w:contextualSpacing w:val="0"/>
              <w:jc w:val="both"/>
              <w:rPr>
                <w:sz w:val="24"/>
                <w:szCs w:val="24"/>
              </w:rPr>
            </w:pPr>
            <w:r w:rsidRPr="00BC46C6">
              <w:rPr>
                <w:b/>
                <w:bCs/>
                <w:sz w:val="24"/>
                <w:szCs w:val="24"/>
              </w:rPr>
              <w:t>уникальное условное обозначение класса инвестиционных паев, если запись об обременении вносится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Pr="006020AB">
              <w:rPr>
                <w:sz w:val="24"/>
                <w:szCs w:val="24"/>
              </w:rPr>
              <w:t>.</w:t>
            </w:r>
          </w:p>
        </w:tc>
      </w:tr>
      <w:tr w:rsidR="0005257B" w:rsidRPr="00437E48" w14:paraId="20EC2A04" w14:textId="77777777" w:rsidTr="00880EDF">
        <w:tc>
          <w:tcPr>
            <w:tcW w:w="5526" w:type="dxa"/>
          </w:tcPr>
          <w:p w14:paraId="3E76799C" w14:textId="4163F596" w:rsidR="0005257B" w:rsidRPr="00A0064A" w:rsidRDefault="00A0064A" w:rsidP="00A0064A">
            <w:pPr>
              <w:spacing w:after="120" w:line="240" w:lineRule="auto"/>
              <w:jc w:val="both"/>
              <w:rPr>
                <w:sz w:val="24"/>
                <w:szCs w:val="24"/>
              </w:rPr>
            </w:pPr>
            <w:r>
              <w:rPr>
                <w:sz w:val="24"/>
                <w:szCs w:val="24"/>
              </w:rPr>
              <w:lastRenderedPageBreak/>
              <w:t>8.7.13</w:t>
            </w:r>
            <w:r w:rsidR="000B53CE">
              <w:rPr>
                <w:sz w:val="24"/>
                <w:szCs w:val="24"/>
              </w:rPr>
              <w:t>.</w:t>
            </w:r>
            <w:r>
              <w:rPr>
                <w:sz w:val="24"/>
                <w:szCs w:val="24"/>
              </w:rPr>
              <w:t xml:space="preserve"> </w:t>
            </w:r>
            <w:r w:rsidR="007F0AF1" w:rsidRPr="00A0064A">
              <w:rPr>
                <w:sz w:val="24"/>
                <w:szCs w:val="24"/>
              </w:rPr>
              <w:t>В случае частичного погашения инвестиционных паев закрытого Фонда без заявления владельцем инвестиционных паев требования об их погашении Регистратор осуществляет блокирование таких инвестиционных паев на основании распоряжения Управляющей компании закрытого Фонда о составлении списка лиц, имеющих право на получение денежной компенсации при частичном погашении инвестиционных паев.</w:t>
            </w:r>
          </w:p>
        </w:tc>
        <w:tc>
          <w:tcPr>
            <w:tcW w:w="5531" w:type="dxa"/>
          </w:tcPr>
          <w:p w14:paraId="678F882D" w14:textId="247541A4" w:rsidR="00A0064A" w:rsidRPr="00A0064A" w:rsidRDefault="00A0064A" w:rsidP="00F3181C">
            <w:pPr>
              <w:spacing w:after="0" w:line="240" w:lineRule="auto"/>
              <w:jc w:val="both"/>
              <w:rPr>
                <w:sz w:val="24"/>
                <w:szCs w:val="24"/>
              </w:rPr>
            </w:pPr>
            <w:r>
              <w:rPr>
                <w:sz w:val="24"/>
                <w:szCs w:val="24"/>
              </w:rPr>
              <w:t>8.7.13</w:t>
            </w:r>
            <w:r w:rsidR="000B53CE">
              <w:rPr>
                <w:sz w:val="24"/>
                <w:szCs w:val="24"/>
              </w:rPr>
              <w:t>.</w:t>
            </w:r>
            <w:r>
              <w:rPr>
                <w:sz w:val="24"/>
                <w:szCs w:val="24"/>
              </w:rPr>
              <w:t xml:space="preserve"> </w:t>
            </w:r>
            <w:r w:rsidRPr="00A0064A">
              <w:rPr>
                <w:sz w:val="24"/>
                <w:szCs w:val="24"/>
              </w:rPr>
              <w:t xml:space="preserve">В случае частичного погашения инвестиционных паев закрытого Фонда без заявления владельцем инвестиционных паев требования об их погашении Регистратор осуществляет блокирование таких инвестиционных паев на основании распоряжения Управляющей компании закрытого Фонда о составлении списка лиц, имеющих право на получение денежной компенсации при частичном погашении инвестиционных паев </w:t>
            </w:r>
            <w:r w:rsidRPr="00F3181C">
              <w:rPr>
                <w:b/>
                <w:bCs/>
                <w:sz w:val="24"/>
                <w:szCs w:val="24"/>
              </w:rPr>
              <w:t xml:space="preserve">(для Фондов, правила доверительного управления которыми не приведены в соответствие с Указанием Банка России от 10.11.2025 N 7233-У «О случаях и </w:t>
            </w:r>
            <w:r w:rsidRPr="00F3181C">
              <w:rPr>
                <w:b/>
                <w:bCs/>
                <w:sz w:val="24"/>
                <w:szCs w:val="24"/>
              </w:rPr>
              <w:lastRenderedPageBreak/>
              <w:t>порядке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w:t>
            </w:r>
            <w:r w:rsidRPr="00A0064A">
              <w:rPr>
                <w:sz w:val="24"/>
                <w:szCs w:val="24"/>
              </w:rPr>
              <w:t>.</w:t>
            </w:r>
          </w:p>
          <w:p w14:paraId="62242D56" w14:textId="2E3C6C03" w:rsidR="0005257B" w:rsidRPr="00F3181C" w:rsidRDefault="00A0064A" w:rsidP="00F3181C">
            <w:pPr>
              <w:spacing w:after="0" w:line="240" w:lineRule="auto"/>
              <w:jc w:val="both"/>
              <w:rPr>
                <w:b/>
                <w:bCs/>
                <w:sz w:val="24"/>
                <w:szCs w:val="24"/>
              </w:rPr>
            </w:pPr>
            <w:r w:rsidRPr="00F3181C">
              <w:rPr>
                <w:b/>
                <w:bCs/>
                <w:sz w:val="24"/>
                <w:szCs w:val="24"/>
              </w:rPr>
              <w:t>В случае частичного погашения инвестиционных паев закрытого Фонда без заявления владельцем инвестиционных паев требования об их погашении Регистратор осуществляет фиксацию ограничения распоряжения инвестиционными паями на основании распоряжения Управляющей компании о фиксации ограничения распоряжения инвестиционными паями (Приложение № 56) до получения от нее распоряжения о частичном погашении инвестиционных паев закрытого паевого инвестиционного фонда (для Фондов, правила доверительного управления которыми приведены в соответствие с Указанием Банка России от 10.11.2025 N 7233-У «О случаях и порядке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w:t>
            </w:r>
          </w:p>
        </w:tc>
      </w:tr>
      <w:tr w:rsidR="0005257B" w:rsidRPr="00437E48" w14:paraId="43889C37" w14:textId="77777777" w:rsidTr="00880EDF">
        <w:tc>
          <w:tcPr>
            <w:tcW w:w="5526" w:type="dxa"/>
          </w:tcPr>
          <w:p w14:paraId="045C408D" w14:textId="1E04426E" w:rsidR="00F3181C" w:rsidRPr="00F3181C" w:rsidRDefault="00F3181C" w:rsidP="00F3181C">
            <w:pPr>
              <w:spacing w:after="120" w:line="240" w:lineRule="auto"/>
              <w:jc w:val="both"/>
              <w:rPr>
                <w:sz w:val="24"/>
                <w:szCs w:val="24"/>
              </w:rPr>
            </w:pPr>
            <w:r>
              <w:rPr>
                <w:sz w:val="24"/>
                <w:szCs w:val="24"/>
              </w:rPr>
              <w:lastRenderedPageBreak/>
              <w:t>8.7.14</w:t>
            </w:r>
            <w:r w:rsidR="000B53CE">
              <w:rPr>
                <w:sz w:val="24"/>
                <w:szCs w:val="24"/>
              </w:rPr>
              <w:t>.</w:t>
            </w:r>
            <w:r>
              <w:rPr>
                <w:sz w:val="24"/>
                <w:szCs w:val="24"/>
              </w:rPr>
              <w:t xml:space="preserve"> </w:t>
            </w:r>
            <w:r w:rsidRPr="00F3181C">
              <w:rPr>
                <w:sz w:val="24"/>
                <w:szCs w:val="24"/>
              </w:rPr>
              <w:t>Запись об ограничении распоряжения инвестиционными паями включает в себя следующую информацию:</w:t>
            </w:r>
          </w:p>
          <w:p w14:paraId="62250A5B" w14:textId="77777777" w:rsidR="00F3181C" w:rsidRDefault="00F3181C" w:rsidP="00F3181C">
            <w:pPr>
              <w:pStyle w:val="af4"/>
              <w:numPr>
                <w:ilvl w:val="0"/>
                <w:numId w:val="45"/>
              </w:numPr>
              <w:spacing w:after="120" w:line="240" w:lineRule="auto"/>
              <w:ind w:left="0" w:firstLine="0"/>
              <w:contextualSpacing w:val="0"/>
              <w:jc w:val="both"/>
              <w:rPr>
                <w:sz w:val="24"/>
                <w:szCs w:val="24"/>
              </w:rPr>
            </w:pPr>
            <w:r>
              <w:rPr>
                <w:sz w:val="24"/>
                <w:szCs w:val="24"/>
              </w:rPr>
              <w:t>к</w:t>
            </w:r>
            <w:r w:rsidRPr="000F2348">
              <w:rPr>
                <w:sz w:val="24"/>
                <w:szCs w:val="24"/>
              </w:rPr>
              <w:t xml:space="preserve">оличество </w:t>
            </w:r>
            <w:r>
              <w:rPr>
                <w:sz w:val="24"/>
                <w:szCs w:val="24"/>
              </w:rPr>
              <w:t>инвестиционных паев</w:t>
            </w:r>
            <w:r w:rsidRPr="000F2348">
              <w:rPr>
                <w:sz w:val="24"/>
                <w:szCs w:val="24"/>
              </w:rPr>
              <w:t>, в отношении которых устан</w:t>
            </w:r>
            <w:r>
              <w:rPr>
                <w:sz w:val="24"/>
                <w:szCs w:val="24"/>
              </w:rPr>
              <w:t>овлено ограничение распоряжения;</w:t>
            </w:r>
          </w:p>
          <w:p w14:paraId="420B3A8C" w14:textId="77777777" w:rsidR="00F3181C" w:rsidRDefault="00F3181C" w:rsidP="00F3181C">
            <w:pPr>
              <w:pStyle w:val="af4"/>
              <w:numPr>
                <w:ilvl w:val="0"/>
                <w:numId w:val="45"/>
              </w:numPr>
              <w:spacing w:after="120" w:line="240" w:lineRule="auto"/>
              <w:ind w:left="0" w:firstLine="0"/>
              <w:contextualSpacing w:val="0"/>
              <w:jc w:val="both"/>
              <w:rPr>
                <w:sz w:val="24"/>
                <w:szCs w:val="24"/>
              </w:rPr>
            </w:pPr>
            <w:r>
              <w:rPr>
                <w:sz w:val="24"/>
                <w:szCs w:val="24"/>
              </w:rPr>
              <w:t>о</w:t>
            </w:r>
            <w:r w:rsidRPr="000F2348">
              <w:rPr>
                <w:sz w:val="24"/>
                <w:szCs w:val="24"/>
              </w:rPr>
              <w:t xml:space="preserve">писание ограничения распоряжения </w:t>
            </w:r>
            <w:r>
              <w:rPr>
                <w:sz w:val="24"/>
                <w:szCs w:val="24"/>
              </w:rPr>
              <w:t>инвестиционными паями</w:t>
            </w:r>
            <w:r w:rsidRPr="000F2348">
              <w:rPr>
                <w:sz w:val="24"/>
                <w:szCs w:val="24"/>
              </w:rPr>
              <w:t xml:space="preserve"> (арест, блокирование, запрет на проведение операций с </w:t>
            </w:r>
            <w:r>
              <w:rPr>
                <w:sz w:val="24"/>
                <w:szCs w:val="24"/>
              </w:rPr>
              <w:t>инвестиционными паями</w:t>
            </w:r>
            <w:r w:rsidRPr="000F2348">
              <w:rPr>
                <w:sz w:val="24"/>
                <w:szCs w:val="24"/>
              </w:rPr>
              <w:t>, ограничение пр</w:t>
            </w:r>
            <w:r>
              <w:rPr>
                <w:sz w:val="24"/>
                <w:szCs w:val="24"/>
              </w:rPr>
              <w:t>ав покупателя по договору репо);</w:t>
            </w:r>
          </w:p>
          <w:p w14:paraId="43D1DF81" w14:textId="77777777" w:rsidR="00F3181C" w:rsidRDefault="00F3181C" w:rsidP="00F3181C">
            <w:pPr>
              <w:pStyle w:val="af4"/>
              <w:numPr>
                <w:ilvl w:val="0"/>
                <w:numId w:val="45"/>
              </w:numPr>
              <w:spacing w:after="120" w:line="240" w:lineRule="auto"/>
              <w:ind w:left="0" w:firstLine="0"/>
              <w:contextualSpacing w:val="0"/>
              <w:jc w:val="both"/>
              <w:rPr>
                <w:sz w:val="24"/>
                <w:szCs w:val="24"/>
              </w:rPr>
            </w:pPr>
            <w:r>
              <w:rPr>
                <w:sz w:val="24"/>
                <w:szCs w:val="24"/>
              </w:rPr>
              <w:t>д</w:t>
            </w:r>
            <w:r w:rsidRPr="000F2348">
              <w:rPr>
                <w:sz w:val="24"/>
                <w:szCs w:val="24"/>
              </w:rPr>
              <w:t xml:space="preserve">ата, время и основание установления ограничения распоряжения </w:t>
            </w:r>
            <w:r>
              <w:rPr>
                <w:sz w:val="24"/>
                <w:szCs w:val="24"/>
              </w:rPr>
              <w:t>инвестиционными паями;</w:t>
            </w:r>
          </w:p>
          <w:p w14:paraId="35CD32F0" w14:textId="6EC32F80" w:rsidR="0005257B" w:rsidRPr="00F25303" w:rsidRDefault="00F3181C" w:rsidP="00F3181C">
            <w:pPr>
              <w:pStyle w:val="af4"/>
              <w:numPr>
                <w:ilvl w:val="0"/>
                <w:numId w:val="45"/>
              </w:numPr>
              <w:spacing w:after="120" w:line="240" w:lineRule="auto"/>
              <w:ind w:left="0" w:firstLine="0"/>
              <w:contextualSpacing w:val="0"/>
              <w:jc w:val="both"/>
              <w:rPr>
                <w:sz w:val="24"/>
                <w:szCs w:val="24"/>
              </w:rPr>
            </w:pPr>
            <w:r>
              <w:rPr>
                <w:sz w:val="24"/>
                <w:szCs w:val="24"/>
              </w:rPr>
              <w:t>у</w:t>
            </w:r>
            <w:r w:rsidRPr="000F2348">
              <w:rPr>
                <w:sz w:val="24"/>
                <w:szCs w:val="24"/>
              </w:rPr>
              <w:t xml:space="preserve">словия ограничения распоряжения </w:t>
            </w:r>
            <w:r>
              <w:rPr>
                <w:sz w:val="24"/>
                <w:szCs w:val="24"/>
              </w:rPr>
              <w:t>инвестиционными паями</w:t>
            </w:r>
            <w:r w:rsidRPr="000F2348">
              <w:rPr>
                <w:sz w:val="24"/>
                <w:szCs w:val="24"/>
              </w:rPr>
              <w:t xml:space="preserve"> (при наличии).</w:t>
            </w:r>
          </w:p>
        </w:tc>
        <w:tc>
          <w:tcPr>
            <w:tcW w:w="5531" w:type="dxa"/>
          </w:tcPr>
          <w:p w14:paraId="140BF343" w14:textId="50AD28D5" w:rsidR="00F3181C" w:rsidRPr="00F3181C" w:rsidRDefault="00F3181C" w:rsidP="000B53CE">
            <w:pPr>
              <w:spacing w:after="0" w:line="240" w:lineRule="auto"/>
              <w:jc w:val="both"/>
              <w:rPr>
                <w:sz w:val="24"/>
                <w:szCs w:val="24"/>
              </w:rPr>
            </w:pPr>
            <w:r>
              <w:rPr>
                <w:sz w:val="24"/>
                <w:szCs w:val="24"/>
              </w:rPr>
              <w:t>8.7.14</w:t>
            </w:r>
            <w:r w:rsidR="000B53CE">
              <w:rPr>
                <w:sz w:val="24"/>
                <w:szCs w:val="24"/>
              </w:rPr>
              <w:t>.</w:t>
            </w:r>
            <w:r>
              <w:rPr>
                <w:sz w:val="24"/>
                <w:szCs w:val="24"/>
              </w:rPr>
              <w:t xml:space="preserve"> </w:t>
            </w:r>
            <w:r w:rsidRPr="00F3181C">
              <w:rPr>
                <w:sz w:val="24"/>
                <w:szCs w:val="24"/>
              </w:rPr>
              <w:t>Запись об ограничении распоряжения инвестиционными паями включает в себя следующую информацию:</w:t>
            </w:r>
          </w:p>
          <w:p w14:paraId="29800E8F" w14:textId="77777777" w:rsidR="00F3181C" w:rsidRDefault="00F3181C" w:rsidP="00F3181C">
            <w:pPr>
              <w:pStyle w:val="af4"/>
              <w:numPr>
                <w:ilvl w:val="0"/>
                <w:numId w:val="45"/>
              </w:numPr>
              <w:spacing w:after="0" w:line="240" w:lineRule="auto"/>
              <w:ind w:left="0" w:firstLine="0"/>
              <w:contextualSpacing w:val="0"/>
              <w:jc w:val="both"/>
              <w:rPr>
                <w:sz w:val="24"/>
                <w:szCs w:val="24"/>
              </w:rPr>
            </w:pPr>
            <w:r>
              <w:rPr>
                <w:sz w:val="24"/>
                <w:szCs w:val="24"/>
              </w:rPr>
              <w:t>к</w:t>
            </w:r>
            <w:r w:rsidRPr="000F2348">
              <w:rPr>
                <w:sz w:val="24"/>
                <w:szCs w:val="24"/>
              </w:rPr>
              <w:t xml:space="preserve">оличество </w:t>
            </w:r>
            <w:r>
              <w:rPr>
                <w:sz w:val="24"/>
                <w:szCs w:val="24"/>
              </w:rPr>
              <w:t>инвестиционных паев</w:t>
            </w:r>
            <w:r w:rsidRPr="000F2348">
              <w:rPr>
                <w:sz w:val="24"/>
                <w:szCs w:val="24"/>
              </w:rPr>
              <w:t>, в отношении которых устан</w:t>
            </w:r>
            <w:r>
              <w:rPr>
                <w:sz w:val="24"/>
                <w:szCs w:val="24"/>
              </w:rPr>
              <w:t>овлено ограничение распоряжения;</w:t>
            </w:r>
          </w:p>
          <w:p w14:paraId="30BB46C9" w14:textId="77777777" w:rsidR="00F3181C" w:rsidRDefault="00F3181C" w:rsidP="00F3181C">
            <w:pPr>
              <w:pStyle w:val="af4"/>
              <w:numPr>
                <w:ilvl w:val="0"/>
                <w:numId w:val="45"/>
              </w:numPr>
              <w:spacing w:after="0" w:line="240" w:lineRule="auto"/>
              <w:ind w:left="0" w:firstLine="0"/>
              <w:contextualSpacing w:val="0"/>
              <w:jc w:val="both"/>
              <w:rPr>
                <w:sz w:val="24"/>
                <w:szCs w:val="24"/>
              </w:rPr>
            </w:pPr>
            <w:r>
              <w:rPr>
                <w:sz w:val="24"/>
                <w:szCs w:val="24"/>
              </w:rPr>
              <w:t>о</w:t>
            </w:r>
            <w:r w:rsidRPr="000F2348">
              <w:rPr>
                <w:sz w:val="24"/>
                <w:szCs w:val="24"/>
              </w:rPr>
              <w:t xml:space="preserve">писание ограничения распоряжения </w:t>
            </w:r>
            <w:r>
              <w:rPr>
                <w:sz w:val="24"/>
                <w:szCs w:val="24"/>
              </w:rPr>
              <w:t>инвестиционными паями</w:t>
            </w:r>
            <w:r w:rsidRPr="000F2348">
              <w:rPr>
                <w:sz w:val="24"/>
                <w:szCs w:val="24"/>
              </w:rPr>
              <w:t xml:space="preserve"> (арест, блокирование, запрет на проведение операций с </w:t>
            </w:r>
            <w:r>
              <w:rPr>
                <w:sz w:val="24"/>
                <w:szCs w:val="24"/>
              </w:rPr>
              <w:t>инвестиционными паями</w:t>
            </w:r>
            <w:r w:rsidRPr="000F2348">
              <w:rPr>
                <w:sz w:val="24"/>
                <w:szCs w:val="24"/>
              </w:rPr>
              <w:t>, ограничение пр</w:t>
            </w:r>
            <w:r>
              <w:rPr>
                <w:sz w:val="24"/>
                <w:szCs w:val="24"/>
              </w:rPr>
              <w:t>ав покупателя по договору репо);</w:t>
            </w:r>
          </w:p>
          <w:p w14:paraId="1B9767C3" w14:textId="77777777" w:rsidR="00F3181C" w:rsidRDefault="00F3181C" w:rsidP="00F3181C">
            <w:pPr>
              <w:pStyle w:val="af4"/>
              <w:numPr>
                <w:ilvl w:val="0"/>
                <w:numId w:val="45"/>
              </w:numPr>
              <w:spacing w:after="0" w:line="240" w:lineRule="auto"/>
              <w:ind w:left="0" w:firstLine="0"/>
              <w:contextualSpacing w:val="0"/>
              <w:jc w:val="both"/>
              <w:rPr>
                <w:sz w:val="24"/>
                <w:szCs w:val="24"/>
              </w:rPr>
            </w:pPr>
            <w:r>
              <w:rPr>
                <w:sz w:val="24"/>
                <w:szCs w:val="24"/>
              </w:rPr>
              <w:t>д</w:t>
            </w:r>
            <w:r w:rsidRPr="000F2348">
              <w:rPr>
                <w:sz w:val="24"/>
                <w:szCs w:val="24"/>
              </w:rPr>
              <w:t xml:space="preserve">ата, время и основание установления ограничения распоряжения </w:t>
            </w:r>
            <w:r>
              <w:rPr>
                <w:sz w:val="24"/>
                <w:szCs w:val="24"/>
              </w:rPr>
              <w:t>инвестиционными паями;</w:t>
            </w:r>
          </w:p>
          <w:p w14:paraId="1A74560B" w14:textId="77777777" w:rsidR="00F3181C" w:rsidRDefault="00F3181C" w:rsidP="00F3181C">
            <w:pPr>
              <w:pStyle w:val="af4"/>
              <w:numPr>
                <w:ilvl w:val="0"/>
                <w:numId w:val="45"/>
              </w:numPr>
              <w:spacing w:after="0" w:line="240" w:lineRule="auto"/>
              <w:ind w:left="0" w:firstLine="0"/>
              <w:contextualSpacing w:val="0"/>
              <w:jc w:val="both"/>
              <w:rPr>
                <w:sz w:val="24"/>
                <w:szCs w:val="24"/>
              </w:rPr>
            </w:pPr>
            <w:r>
              <w:rPr>
                <w:sz w:val="24"/>
                <w:szCs w:val="24"/>
              </w:rPr>
              <w:t>у</w:t>
            </w:r>
            <w:r w:rsidRPr="000F2348">
              <w:rPr>
                <w:sz w:val="24"/>
                <w:szCs w:val="24"/>
              </w:rPr>
              <w:t xml:space="preserve">словия ограничения распоряжения </w:t>
            </w:r>
            <w:r>
              <w:rPr>
                <w:sz w:val="24"/>
                <w:szCs w:val="24"/>
              </w:rPr>
              <w:t>инвестиционными паями</w:t>
            </w:r>
            <w:r w:rsidRPr="000F2348">
              <w:rPr>
                <w:sz w:val="24"/>
                <w:szCs w:val="24"/>
              </w:rPr>
              <w:t xml:space="preserve"> (при наличии)</w:t>
            </w:r>
            <w:r>
              <w:rPr>
                <w:sz w:val="24"/>
                <w:szCs w:val="24"/>
              </w:rPr>
              <w:t>;</w:t>
            </w:r>
          </w:p>
          <w:p w14:paraId="1C27F256" w14:textId="146E1308" w:rsidR="0005257B" w:rsidRPr="00F25303" w:rsidRDefault="00F3181C" w:rsidP="00F3181C">
            <w:pPr>
              <w:pStyle w:val="af4"/>
              <w:numPr>
                <w:ilvl w:val="0"/>
                <w:numId w:val="45"/>
              </w:numPr>
              <w:spacing w:after="0" w:line="240" w:lineRule="auto"/>
              <w:ind w:left="0" w:firstLine="0"/>
              <w:contextualSpacing w:val="0"/>
              <w:jc w:val="both"/>
              <w:rPr>
                <w:sz w:val="24"/>
                <w:szCs w:val="24"/>
              </w:rPr>
            </w:pPr>
            <w:r w:rsidRPr="00F3181C">
              <w:rPr>
                <w:b/>
                <w:bCs/>
                <w:sz w:val="24"/>
                <w:szCs w:val="24"/>
              </w:rPr>
              <w:t>уникальное условное обозначение класса инвестиционных паев, если запись вносится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Pr="000F2348">
              <w:rPr>
                <w:sz w:val="24"/>
                <w:szCs w:val="24"/>
              </w:rPr>
              <w:t>.</w:t>
            </w:r>
          </w:p>
        </w:tc>
      </w:tr>
      <w:tr w:rsidR="00F3181C" w:rsidRPr="00CA323B" w14:paraId="0E7D40E7" w14:textId="77777777" w:rsidTr="00880EDF">
        <w:tc>
          <w:tcPr>
            <w:tcW w:w="11057" w:type="dxa"/>
            <w:gridSpan w:val="2"/>
          </w:tcPr>
          <w:p w14:paraId="28CAFDF4" w14:textId="4627CB5F" w:rsidR="00F3181C" w:rsidRPr="00676D37" w:rsidRDefault="00B1124E" w:rsidP="006B0EC7">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lastRenderedPageBreak/>
              <w:t>Подр</w:t>
            </w:r>
            <w:r w:rsidR="00F3181C" w:rsidRPr="00676D37">
              <w:rPr>
                <w:rFonts w:ascii="Times New Roman" w:hAnsi="Times New Roman" w:cs="Times New Roman"/>
                <w:b/>
                <w:sz w:val="24"/>
                <w:szCs w:val="24"/>
              </w:rPr>
              <w:t xml:space="preserve">аздел </w:t>
            </w:r>
            <w:r w:rsidR="00F3181C">
              <w:rPr>
                <w:rFonts w:ascii="Times New Roman" w:hAnsi="Times New Roman" w:cs="Times New Roman"/>
                <w:b/>
                <w:sz w:val="24"/>
                <w:szCs w:val="24"/>
              </w:rPr>
              <w:t>8.7</w:t>
            </w:r>
            <w:r w:rsidR="00F3181C" w:rsidRPr="00676D37">
              <w:rPr>
                <w:rFonts w:ascii="Times New Roman" w:hAnsi="Times New Roman" w:cs="Times New Roman"/>
                <w:b/>
                <w:sz w:val="24"/>
                <w:szCs w:val="24"/>
              </w:rPr>
              <w:t xml:space="preserve"> </w:t>
            </w:r>
            <w:r w:rsidR="00F3181C" w:rsidRPr="00F3181C">
              <w:rPr>
                <w:rFonts w:ascii="Times New Roman" w:hAnsi="Times New Roman" w:cs="Times New Roman"/>
                <w:b/>
                <w:sz w:val="24"/>
                <w:szCs w:val="24"/>
              </w:rPr>
              <w:t>Операции фиксации (регистрации) обременения инвестиционных паев и ограничения распоряжения инвестиционными паями</w:t>
            </w:r>
            <w:r w:rsidR="00F3181C" w:rsidRPr="00676D37">
              <w:rPr>
                <w:rFonts w:ascii="Times New Roman" w:hAnsi="Times New Roman" w:cs="Times New Roman"/>
                <w:b/>
                <w:sz w:val="24"/>
                <w:szCs w:val="24"/>
              </w:rPr>
              <w:t xml:space="preserve"> дополнить пунктом </w:t>
            </w:r>
            <w:r w:rsidR="00F3181C">
              <w:rPr>
                <w:rFonts w:ascii="Times New Roman" w:hAnsi="Times New Roman" w:cs="Times New Roman"/>
                <w:b/>
                <w:sz w:val="24"/>
                <w:szCs w:val="24"/>
              </w:rPr>
              <w:t>8</w:t>
            </w:r>
            <w:r w:rsidR="00F3181C" w:rsidRPr="00676D37">
              <w:rPr>
                <w:rFonts w:ascii="Times New Roman" w:hAnsi="Times New Roman" w:cs="Times New Roman"/>
                <w:b/>
                <w:sz w:val="24"/>
                <w:szCs w:val="24"/>
              </w:rPr>
              <w:t>.7</w:t>
            </w:r>
            <w:r w:rsidR="00F3181C">
              <w:rPr>
                <w:rFonts w:ascii="Times New Roman" w:hAnsi="Times New Roman" w:cs="Times New Roman"/>
                <w:b/>
                <w:sz w:val="24"/>
                <w:szCs w:val="24"/>
              </w:rPr>
              <w:t>.34</w:t>
            </w:r>
          </w:p>
        </w:tc>
      </w:tr>
      <w:tr w:rsidR="00F43343" w:rsidRPr="00437E48" w14:paraId="48829AC9" w14:textId="77777777" w:rsidTr="00880EDF">
        <w:tc>
          <w:tcPr>
            <w:tcW w:w="5526" w:type="dxa"/>
          </w:tcPr>
          <w:p w14:paraId="69C0F1A2" w14:textId="77777777" w:rsidR="00F43343" w:rsidRPr="00F25303" w:rsidRDefault="00F43343" w:rsidP="00F25303">
            <w:pPr>
              <w:spacing w:after="120" w:line="240" w:lineRule="auto"/>
              <w:ind w:left="360"/>
              <w:jc w:val="both"/>
              <w:rPr>
                <w:sz w:val="24"/>
                <w:szCs w:val="24"/>
              </w:rPr>
            </w:pPr>
          </w:p>
        </w:tc>
        <w:tc>
          <w:tcPr>
            <w:tcW w:w="5531" w:type="dxa"/>
          </w:tcPr>
          <w:p w14:paraId="2E3424C5" w14:textId="2F1EEE6A" w:rsidR="005A564F" w:rsidRPr="005A564F" w:rsidRDefault="005A564F" w:rsidP="005A564F">
            <w:pPr>
              <w:spacing w:after="120" w:line="240" w:lineRule="auto"/>
              <w:jc w:val="both"/>
              <w:rPr>
                <w:sz w:val="24"/>
                <w:szCs w:val="24"/>
              </w:rPr>
            </w:pPr>
            <w:r>
              <w:rPr>
                <w:sz w:val="24"/>
                <w:szCs w:val="24"/>
              </w:rPr>
              <w:t>8.7.34</w:t>
            </w:r>
            <w:r w:rsidR="000B53CE">
              <w:rPr>
                <w:sz w:val="24"/>
                <w:szCs w:val="24"/>
              </w:rPr>
              <w:t>.</w:t>
            </w:r>
            <w:r>
              <w:rPr>
                <w:sz w:val="24"/>
                <w:szCs w:val="24"/>
              </w:rPr>
              <w:t xml:space="preserve"> </w:t>
            </w:r>
            <w:r w:rsidRPr="005A564F">
              <w:rPr>
                <w:sz w:val="24"/>
                <w:szCs w:val="24"/>
              </w:rPr>
              <w:t>В случае получения Управляющей компанией требования о проведении заседания общего собрания или заочного голосования, подписанного всеми владельцами инвестиционных паев закрытого паевого инвестиционного фонда, по вопросу внесения изменений и дополнений в правила доверительного управления, предусматривающих инвестиционные паи разных классов, в которые конвертируются выданные инвестиционные паи, Регистратор осуществляет фиксацию ограничения распоряжения инвестиционными паями на основании распоряжения Управляющей компании о фиксации ограничения распоряжения инвестиционными паями (Приложение № 56) до получения от Управляющей компании распоряжения о проведении конвертации инвестиционных паев либо о внесении записи по лицевым счетам о снятии такого ограничения.</w:t>
            </w:r>
          </w:p>
          <w:p w14:paraId="2A02CD16" w14:textId="21735390" w:rsidR="00F43343" w:rsidRPr="00F25303" w:rsidRDefault="005A564F" w:rsidP="005A564F">
            <w:pPr>
              <w:spacing w:after="120" w:line="240" w:lineRule="auto"/>
              <w:jc w:val="both"/>
              <w:rPr>
                <w:sz w:val="24"/>
                <w:szCs w:val="24"/>
              </w:rPr>
            </w:pPr>
            <w:r w:rsidRPr="00126C34">
              <w:rPr>
                <w:sz w:val="24"/>
                <w:szCs w:val="24"/>
              </w:rPr>
              <w:t xml:space="preserve">Если общим собранием не было принято решение о внесении изменений и дополнений в правила доверительного управления закрытым паевым инвестиционным фондом, предусматривающих инвестиционные паи разных классов, </w:t>
            </w:r>
            <w:r>
              <w:rPr>
                <w:sz w:val="24"/>
                <w:szCs w:val="24"/>
              </w:rPr>
              <w:t xml:space="preserve">Регистратор осуществляет фиксацию снятия ограничения распоряжения инвестиционными паями на основании </w:t>
            </w:r>
            <w:r w:rsidRPr="00126C34">
              <w:rPr>
                <w:sz w:val="24"/>
                <w:szCs w:val="24"/>
              </w:rPr>
              <w:t>распоряжение</w:t>
            </w:r>
            <w:r>
              <w:rPr>
                <w:sz w:val="24"/>
                <w:szCs w:val="24"/>
              </w:rPr>
              <w:t xml:space="preserve"> Управляющей компании</w:t>
            </w:r>
            <w:r w:rsidRPr="00126C34">
              <w:rPr>
                <w:sz w:val="24"/>
                <w:szCs w:val="24"/>
              </w:rPr>
              <w:t xml:space="preserve"> </w:t>
            </w:r>
            <w:r w:rsidRPr="005849FC">
              <w:rPr>
                <w:sz w:val="24"/>
                <w:szCs w:val="24"/>
              </w:rPr>
              <w:t>о снятии ограничения на распоряжение инвестиционными паями</w:t>
            </w:r>
            <w:r>
              <w:rPr>
                <w:sz w:val="24"/>
                <w:szCs w:val="24"/>
              </w:rPr>
              <w:t xml:space="preserve"> (Приложение № 57)</w:t>
            </w:r>
            <w:r w:rsidRPr="00126C34">
              <w:rPr>
                <w:sz w:val="24"/>
                <w:szCs w:val="24"/>
              </w:rPr>
              <w:t>.</w:t>
            </w:r>
          </w:p>
        </w:tc>
      </w:tr>
      <w:tr w:rsidR="00F3181C" w:rsidRPr="00437E48" w14:paraId="3C022D9B" w14:textId="77777777" w:rsidTr="00880EDF">
        <w:tc>
          <w:tcPr>
            <w:tcW w:w="5526" w:type="dxa"/>
          </w:tcPr>
          <w:p w14:paraId="0945FC23" w14:textId="1650A6E2" w:rsidR="00537857" w:rsidRPr="000B53CE" w:rsidRDefault="000B53CE" w:rsidP="000B53CE">
            <w:pPr>
              <w:spacing w:after="0"/>
              <w:jc w:val="both"/>
              <w:rPr>
                <w:sz w:val="24"/>
                <w:szCs w:val="24"/>
              </w:rPr>
            </w:pPr>
            <w:r>
              <w:rPr>
                <w:sz w:val="24"/>
                <w:szCs w:val="24"/>
              </w:rPr>
              <w:t xml:space="preserve">8.8.2. </w:t>
            </w:r>
            <w:r w:rsidR="00537857" w:rsidRPr="000B53CE">
              <w:rPr>
                <w:sz w:val="24"/>
                <w:szCs w:val="24"/>
              </w:rPr>
              <w:t>В распоряжении Управляющей компании Фонда о погашении инвестиционных паев указываются:</w:t>
            </w:r>
          </w:p>
          <w:p w14:paraId="5CE68C93" w14:textId="77777777" w:rsidR="00537857" w:rsidRPr="007858A4" w:rsidRDefault="00537857" w:rsidP="00F91776">
            <w:pPr>
              <w:pStyle w:val="af4"/>
              <w:numPr>
                <w:ilvl w:val="0"/>
                <w:numId w:val="58"/>
              </w:numPr>
              <w:spacing w:after="0" w:line="240" w:lineRule="auto"/>
              <w:ind w:left="0" w:firstLine="0"/>
              <w:contextualSpacing w:val="0"/>
              <w:jc w:val="both"/>
              <w:rPr>
                <w:sz w:val="24"/>
                <w:szCs w:val="24"/>
              </w:rPr>
            </w:pPr>
            <w:r w:rsidRPr="007858A4">
              <w:rPr>
                <w:sz w:val="24"/>
                <w:szCs w:val="24"/>
              </w:rPr>
              <w:t>полное наименование Управляющей компании Фонда;</w:t>
            </w:r>
          </w:p>
          <w:p w14:paraId="13ABD6A5" w14:textId="77777777" w:rsidR="00537857" w:rsidRPr="007858A4" w:rsidRDefault="00537857" w:rsidP="00F91776">
            <w:pPr>
              <w:pStyle w:val="af4"/>
              <w:numPr>
                <w:ilvl w:val="0"/>
                <w:numId w:val="58"/>
              </w:numPr>
              <w:spacing w:after="0" w:line="240" w:lineRule="auto"/>
              <w:ind w:left="0" w:firstLine="0"/>
              <w:contextualSpacing w:val="0"/>
              <w:jc w:val="both"/>
              <w:rPr>
                <w:sz w:val="24"/>
                <w:szCs w:val="24"/>
              </w:rPr>
            </w:pPr>
            <w:r w:rsidRPr="007858A4">
              <w:rPr>
                <w:sz w:val="24"/>
                <w:szCs w:val="24"/>
              </w:rPr>
              <w:t>полное или краткое название Фонда;</w:t>
            </w:r>
          </w:p>
          <w:p w14:paraId="4256395B" w14:textId="77777777" w:rsidR="00537857" w:rsidRPr="007858A4" w:rsidRDefault="00537857" w:rsidP="00F91776">
            <w:pPr>
              <w:pStyle w:val="af4"/>
              <w:numPr>
                <w:ilvl w:val="0"/>
                <w:numId w:val="58"/>
              </w:numPr>
              <w:spacing w:after="0" w:line="240" w:lineRule="auto"/>
              <w:ind w:left="0" w:firstLine="0"/>
              <w:contextualSpacing w:val="0"/>
              <w:jc w:val="both"/>
              <w:rPr>
                <w:sz w:val="24"/>
                <w:szCs w:val="24"/>
              </w:rPr>
            </w:pPr>
            <w:r w:rsidRPr="007858A4">
              <w:rPr>
                <w:sz w:val="24"/>
                <w:szCs w:val="24"/>
              </w:rPr>
              <w:t xml:space="preserve">основание погашения инвестиционных паев (принятие заявки на погашение инвестиционных паев (с указанием номера и даты принятия заявки), исполнение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либо неисполнение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либо частичное погашение инвестиционных паев без </w:t>
            </w:r>
            <w:r w:rsidRPr="007858A4">
              <w:rPr>
                <w:sz w:val="24"/>
                <w:szCs w:val="24"/>
              </w:rPr>
              <w:lastRenderedPageBreak/>
              <w:t>заявления владельцем инвестиционных паев требования об их погашении, либо 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00E3217E" w14:textId="77777777" w:rsidR="00537857" w:rsidRPr="007858A4" w:rsidRDefault="00537857" w:rsidP="00F91776">
            <w:pPr>
              <w:pStyle w:val="af4"/>
              <w:numPr>
                <w:ilvl w:val="0"/>
                <w:numId w:val="58"/>
              </w:numPr>
              <w:spacing w:after="0" w:line="240" w:lineRule="auto"/>
              <w:ind w:left="0" w:firstLine="0"/>
              <w:contextualSpacing w:val="0"/>
              <w:jc w:val="both"/>
              <w:rPr>
                <w:sz w:val="24"/>
                <w:szCs w:val="24"/>
              </w:rPr>
            </w:pPr>
            <w:r w:rsidRPr="007858A4">
              <w:rPr>
                <w:sz w:val="24"/>
                <w:szCs w:val="24"/>
              </w:rPr>
              <w:t>количество погашаемых инвестиционных паев;</w:t>
            </w:r>
          </w:p>
          <w:p w14:paraId="2488928D" w14:textId="77777777" w:rsidR="00537857" w:rsidRPr="007858A4" w:rsidRDefault="00537857" w:rsidP="00F91776">
            <w:pPr>
              <w:pStyle w:val="af4"/>
              <w:numPr>
                <w:ilvl w:val="0"/>
                <w:numId w:val="58"/>
              </w:numPr>
              <w:spacing w:after="0" w:line="240" w:lineRule="auto"/>
              <w:ind w:left="0" w:firstLine="0"/>
              <w:contextualSpacing w:val="0"/>
              <w:jc w:val="both"/>
              <w:rPr>
                <w:sz w:val="24"/>
                <w:szCs w:val="24"/>
              </w:rPr>
            </w:pPr>
            <w:r w:rsidRPr="007858A4">
              <w:rPr>
                <w:sz w:val="24"/>
                <w:szCs w:val="24"/>
              </w:rPr>
              <w:t>номер лицевого счета, с которого должны быть списаны погашаемые инвестиционные паи.</w:t>
            </w:r>
          </w:p>
          <w:p w14:paraId="266AF268" w14:textId="77777777" w:rsidR="00537857" w:rsidRPr="007858A4" w:rsidRDefault="00537857" w:rsidP="00F91776">
            <w:pPr>
              <w:pStyle w:val="af4"/>
              <w:spacing w:after="0" w:line="240" w:lineRule="auto"/>
              <w:ind w:left="0"/>
              <w:contextualSpacing w:val="0"/>
              <w:jc w:val="both"/>
              <w:rPr>
                <w:sz w:val="24"/>
                <w:szCs w:val="24"/>
              </w:rPr>
            </w:pPr>
            <w:r w:rsidRPr="007858A4">
              <w:rPr>
                <w:sz w:val="24"/>
                <w:szCs w:val="24"/>
              </w:rPr>
              <w:t>В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распоряжении Управляющей компании Фонда о погашении инвестиционных паев указывается количество инвестиционных паев, учтенных на лицевом счете указанного лица.</w:t>
            </w:r>
          </w:p>
          <w:p w14:paraId="6FE2542F" w14:textId="77777777" w:rsidR="00537857" w:rsidRPr="007858A4" w:rsidRDefault="00537857" w:rsidP="00F91776">
            <w:pPr>
              <w:pStyle w:val="af4"/>
              <w:spacing w:after="0" w:line="240" w:lineRule="auto"/>
              <w:ind w:left="0"/>
              <w:contextualSpacing w:val="0"/>
              <w:jc w:val="both"/>
              <w:rPr>
                <w:sz w:val="24"/>
                <w:szCs w:val="24"/>
              </w:rPr>
            </w:pPr>
            <w:r w:rsidRPr="007858A4">
              <w:rPr>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(копия заявки) на погашение инвестиционных паев.</w:t>
            </w:r>
          </w:p>
          <w:p w14:paraId="303B633B" w14:textId="15F154B7" w:rsidR="00F3181C" w:rsidRPr="00F25303" w:rsidRDefault="00537857" w:rsidP="00F91776">
            <w:pPr>
              <w:pStyle w:val="af4"/>
              <w:spacing w:after="0" w:line="240" w:lineRule="auto"/>
              <w:ind w:left="0"/>
              <w:contextualSpacing w:val="0"/>
              <w:jc w:val="both"/>
              <w:rPr>
                <w:sz w:val="24"/>
                <w:szCs w:val="24"/>
              </w:rPr>
            </w:pPr>
            <w:r w:rsidRPr="007858A4">
              <w:rPr>
                <w:sz w:val="24"/>
                <w:szCs w:val="24"/>
              </w:rPr>
              <w:t>Оригинал заявки на погашение инвестиционных паев может не предоставляться Регистратору, если Регистратору представлена копия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tc>
        <w:tc>
          <w:tcPr>
            <w:tcW w:w="5531" w:type="dxa"/>
          </w:tcPr>
          <w:p w14:paraId="2D367317" w14:textId="419083CE" w:rsidR="00537857" w:rsidRPr="00537857" w:rsidRDefault="00537857" w:rsidP="00F91776">
            <w:pPr>
              <w:spacing w:after="0"/>
              <w:jc w:val="both"/>
              <w:rPr>
                <w:sz w:val="24"/>
                <w:szCs w:val="24"/>
              </w:rPr>
            </w:pPr>
            <w:r>
              <w:rPr>
                <w:sz w:val="24"/>
                <w:szCs w:val="24"/>
              </w:rPr>
              <w:lastRenderedPageBreak/>
              <w:t>8.8.2</w:t>
            </w:r>
            <w:r w:rsidR="000B53CE">
              <w:rPr>
                <w:sz w:val="24"/>
                <w:szCs w:val="24"/>
              </w:rPr>
              <w:t>.</w:t>
            </w:r>
            <w:r>
              <w:rPr>
                <w:sz w:val="24"/>
                <w:szCs w:val="24"/>
              </w:rPr>
              <w:t xml:space="preserve"> </w:t>
            </w:r>
            <w:r w:rsidRPr="00537857">
              <w:rPr>
                <w:sz w:val="24"/>
                <w:szCs w:val="24"/>
              </w:rPr>
              <w:t>В распоряжении Управляющей компании Фонда о погашении инвестиционных паев указываются:</w:t>
            </w:r>
          </w:p>
          <w:p w14:paraId="1CEA136C" w14:textId="77777777" w:rsidR="00537857" w:rsidRPr="00F91776" w:rsidRDefault="00537857" w:rsidP="00F91776">
            <w:pPr>
              <w:pStyle w:val="af4"/>
              <w:numPr>
                <w:ilvl w:val="0"/>
                <w:numId w:val="62"/>
              </w:numPr>
              <w:spacing w:after="0" w:line="240" w:lineRule="auto"/>
              <w:ind w:left="0" w:firstLine="0"/>
              <w:jc w:val="both"/>
              <w:rPr>
                <w:sz w:val="24"/>
                <w:szCs w:val="24"/>
              </w:rPr>
            </w:pPr>
            <w:r w:rsidRPr="00F91776">
              <w:rPr>
                <w:sz w:val="24"/>
                <w:szCs w:val="24"/>
              </w:rPr>
              <w:t>полное наименование Управляющей компании Фонда;</w:t>
            </w:r>
          </w:p>
          <w:p w14:paraId="5AF7D672" w14:textId="77777777" w:rsidR="00537857" w:rsidRPr="00F91776" w:rsidRDefault="00537857" w:rsidP="00F91776">
            <w:pPr>
              <w:pStyle w:val="af4"/>
              <w:numPr>
                <w:ilvl w:val="0"/>
                <w:numId w:val="62"/>
              </w:numPr>
              <w:spacing w:after="0" w:line="240" w:lineRule="auto"/>
              <w:ind w:left="0" w:firstLine="0"/>
              <w:jc w:val="both"/>
              <w:rPr>
                <w:sz w:val="24"/>
                <w:szCs w:val="24"/>
              </w:rPr>
            </w:pPr>
            <w:r w:rsidRPr="00F91776">
              <w:rPr>
                <w:sz w:val="24"/>
                <w:szCs w:val="24"/>
              </w:rPr>
              <w:t>полное или краткое название Фонда;</w:t>
            </w:r>
          </w:p>
          <w:p w14:paraId="70EAC6CD" w14:textId="77777777" w:rsidR="00537857" w:rsidRPr="00F91776" w:rsidRDefault="00537857" w:rsidP="00F91776">
            <w:pPr>
              <w:pStyle w:val="af4"/>
              <w:numPr>
                <w:ilvl w:val="0"/>
                <w:numId w:val="62"/>
              </w:numPr>
              <w:spacing w:after="0" w:line="240" w:lineRule="auto"/>
              <w:ind w:left="0" w:firstLine="0"/>
              <w:jc w:val="both"/>
              <w:rPr>
                <w:sz w:val="24"/>
                <w:szCs w:val="24"/>
              </w:rPr>
            </w:pPr>
            <w:r w:rsidRPr="00F91776">
              <w:rPr>
                <w:sz w:val="24"/>
                <w:szCs w:val="24"/>
              </w:rPr>
              <w:t xml:space="preserve">основание погашения инвестиционных паев (принятие заявки на погашение инвестиционных паев (с указанием номера и даты принятия заявки), исполнение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либо неисполнение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либо частичное погашение инвестиционных паев без </w:t>
            </w:r>
            <w:r w:rsidRPr="00F91776">
              <w:rPr>
                <w:sz w:val="24"/>
                <w:szCs w:val="24"/>
              </w:rPr>
              <w:lastRenderedPageBreak/>
              <w:t>заявления владельцем инвестиционных паев требования об их погашении, либо 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79D99C2F" w14:textId="77777777" w:rsidR="00537857" w:rsidRPr="00F91776" w:rsidRDefault="00537857" w:rsidP="00F91776">
            <w:pPr>
              <w:pStyle w:val="af4"/>
              <w:numPr>
                <w:ilvl w:val="0"/>
                <w:numId w:val="62"/>
              </w:numPr>
              <w:spacing w:after="0" w:line="240" w:lineRule="auto"/>
              <w:ind w:left="0" w:firstLine="0"/>
              <w:jc w:val="both"/>
              <w:rPr>
                <w:sz w:val="24"/>
                <w:szCs w:val="24"/>
              </w:rPr>
            </w:pPr>
            <w:r w:rsidRPr="00F91776">
              <w:rPr>
                <w:sz w:val="24"/>
                <w:szCs w:val="24"/>
              </w:rPr>
              <w:t>количество погашаемых инвестиционных паев;</w:t>
            </w:r>
          </w:p>
          <w:p w14:paraId="2C499EB4" w14:textId="77777777" w:rsidR="00537857" w:rsidRPr="00F91776" w:rsidRDefault="00537857" w:rsidP="00F91776">
            <w:pPr>
              <w:pStyle w:val="af4"/>
              <w:numPr>
                <w:ilvl w:val="0"/>
                <w:numId w:val="62"/>
              </w:numPr>
              <w:spacing w:after="0" w:line="240" w:lineRule="auto"/>
              <w:ind w:left="0" w:firstLine="0"/>
              <w:jc w:val="both"/>
              <w:rPr>
                <w:sz w:val="24"/>
                <w:szCs w:val="24"/>
              </w:rPr>
            </w:pPr>
            <w:r w:rsidRPr="00F91776">
              <w:rPr>
                <w:sz w:val="24"/>
                <w:szCs w:val="24"/>
              </w:rPr>
              <w:t>номер лицевого счета, с которого должны быть списаны погашаемые инвестиционные паи;</w:t>
            </w:r>
          </w:p>
          <w:p w14:paraId="1F5A1AF6" w14:textId="51DAA404" w:rsidR="00537857" w:rsidRPr="00F91776" w:rsidRDefault="00537857" w:rsidP="00F91776">
            <w:pPr>
              <w:pStyle w:val="af4"/>
              <w:numPr>
                <w:ilvl w:val="0"/>
                <w:numId w:val="62"/>
              </w:numPr>
              <w:spacing w:after="0" w:line="240" w:lineRule="auto"/>
              <w:ind w:left="0" w:firstLine="0"/>
              <w:jc w:val="both"/>
              <w:rPr>
                <w:sz w:val="24"/>
                <w:szCs w:val="24"/>
              </w:rPr>
            </w:pPr>
            <w:r w:rsidRPr="00F91776">
              <w:rPr>
                <w:b/>
                <w:bCs/>
                <w:sz w:val="24"/>
                <w:szCs w:val="24"/>
              </w:rPr>
              <w:t>уникальное условное обозначение класса инвестиционных паев, если распоряжение подается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Pr="00F91776">
              <w:rPr>
                <w:sz w:val="24"/>
                <w:szCs w:val="24"/>
              </w:rPr>
              <w:t>.</w:t>
            </w:r>
          </w:p>
          <w:p w14:paraId="5EC9125A" w14:textId="77777777" w:rsidR="00537857" w:rsidRPr="007858A4" w:rsidRDefault="00537857" w:rsidP="00F91776">
            <w:pPr>
              <w:pStyle w:val="af4"/>
              <w:spacing w:after="0" w:line="240" w:lineRule="auto"/>
              <w:ind w:left="0"/>
              <w:contextualSpacing w:val="0"/>
              <w:jc w:val="both"/>
              <w:rPr>
                <w:sz w:val="24"/>
                <w:szCs w:val="24"/>
              </w:rPr>
            </w:pPr>
            <w:r w:rsidRPr="007858A4">
              <w:rPr>
                <w:sz w:val="24"/>
                <w:szCs w:val="24"/>
              </w:rPr>
              <w:t>В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распоряжении Управляющей компании Фонда о погашении инвестиционных паев указывается количество инвестиционных паев, учтенных на лицевом счете указанного лица.</w:t>
            </w:r>
          </w:p>
          <w:p w14:paraId="62D1EF5E" w14:textId="77777777" w:rsidR="00537857" w:rsidRPr="007858A4" w:rsidRDefault="00537857" w:rsidP="00F91776">
            <w:pPr>
              <w:pStyle w:val="af4"/>
              <w:spacing w:after="0" w:line="240" w:lineRule="auto"/>
              <w:ind w:left="0"/>
              <w:contextualSpacing w:val="0"/>
              <w:jc w:val="both"/>
              <w:rPr>
                <w:sz w:val="24"/>
                <w:szCs w:val="24"/>
              </w:rPr>
            </w:pPr>
            <w:r w:rsidRPr="007858A4">
              <w:rPr>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(копия заявки) на погашение инвестиционных паев.</w:t>
            </w:r>
          </w:p>
          <w:p w14:paraId="715A9B3B" w14:textId="62CB587F" w:rsidR="00F3181C" w:rsidRPr="00F25303" w:rsidRDefault="00537857" w:rsidP="00F91776">
            <w:pPr>
              <w:pStyle w:val="af4"/>
              <w:spacing w:after="0" w:line="240" w:lineRule="auto"/>
              <w:ind w:left="0"/>
              <w:contextualSpacing w:val="0"/>
              <w:jc w:val="both"/>
              <w:rPr>
                <w:sz w:val="24"/>
                <w:szCs w:val="24"/>
              </w:rPr>
            </w:pPr>
            <w:r w:rsidRPr="007858A4">
              <w:rPr>
                <w:sz w:val="24"/>
                <w:szCs w:val="24"/>
              </w:rPr>
              <w:t>Оригинал заявки на погашение инвестиционных паев может не предоставляться Регистратору, если Регистратору представлена копия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tc>
      </w:tr>
      <w:tr w:rsidR="00F3181C" w:rsidRPr="00437E48" w14:paraId="7C3FEA70" w14:textId="77777777" w:rsidTr="00880EDF">
        <w:tc>
          <w:tcPr>
            <w:tcW w:w="5526" w:type="dxa"/>
          </w:tcPr>
          <w:p w14:paraId="2190E0A4" w14:textId="133DB68A" w:rsidR="00F91776" w:rsidRPr="00F91776" w:rsidRDefault="00F91776" w:rsidP="00F91776">
            <w:pPr>
              <w:spacing w:after="120" w:line="240" w:lineRule="auto"/>
              <w:jc w:val="both"/>
              <w:rPr>
                <w:sz w:val="24"/>
                <w:szCs w:val="24"/>
              </w:rPr>
            </w:pPr>
            <w:r>
              <w:rPr>
                <w:sz w:val="24"/>
                <w:szCs w:val="24"/>
              </w:rPr>
              <w:lastRenderedPageBreak/>
              <w:t>8.8.6</w:t>
            </w:r>
            <w:r w:rsidR="000B53CE">
              <w:rPr>
                <w:sz w:val="24"/>
                <w:szCs w:val="24"/>
              </w:rPr>
              <w:t>.</w:t>
            </w:r>
            <w:r>
              <w:rPr>
                <w:sz w:val="24"/>
                <w:szCs w:val="24"/>
              </w:rPr>
              <w:t xml:space="preserve"> </w:t>
            </w:r>
            <w:r w:rsidRPr="00F91776">
              <w:rPr>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169ED9A6" w14:textId="0E95E359" w:rsidR="00F3181C" w:rsidRPr="00F25303" w:rsidRDefault="00F91776" w:rsidP="00F91776">
            <w:pPr>
              <w:pStyle w:val="af4"/>
              <w:spacing w:after="120" w:line="240" w:lineRule="auto"/>
              <w:ind w:left="0"/>
              <w:contextualSpacing w:val="0"/>
              <w:jc w:val="both"/>
              <w:rPr>
                <w:sz w:val="24"/>
                <w:szCs w:val="24"/>
              </w:rPr>
            </w:pPr>
            <w:r w:rsidRPr="007858A4">
              <w:rPr>
                <w:sz w:val="24"/>
                <w:szCs w:val="24"/>
              </w:rPr>
              <w:t xml:space="preserve">В случае если зарегистрированному лицу, подавшему заявку на погашение инвестиционных </w:t>
            </w:r>
            <w:r w:rsidRPr="007858A4">
              <w:rPr>
                <w:sz w:val="24"/>
                <w:szCs w:val="24"/>
              </w:rPr>
              <w:lastRenderedPageBreak/>
              <w:t xml:space="preserve">паев, открыто более одного лицевого счета, в заявке на погашение инвестиционных паев указывается номер лицевого счета в Реестре, с которого списываются инвестиционные паи. Если номер лицевого счета не указан, </w:t>
            </w:r>
            <w:r>
              <w:rPr>
                <w:sz w:val="24"/>
                <w:szCs w:val="24"/>
              </w:rPr>
              <w:t xml:space="preserve">запись вносится </w:t>
            </w:r>
            <w:r w:rsidRPr="007858A4">
              <w:rPr>
                <w:sz w:val="24"/>
                <w:szCs w:val="24"/>
              </w:rPr>
              <w:t>по счету, открытому в более раннюю дату. Паи для списания по погашению инвестиционных паев с нескольких счетов не суммируются.</w:t>
            </w:r>
          </w:p>
        </w:tc>
        <w:tc>
          <w:tcPr>
            <w:tcW w:w="5531" w:type="dxa"/>
          </w:tcPr>
          <w:p w14:paraId="7456F3BD" w14:textId="0DC32A62" w:rsidR="009276D3" w:rsidRPr="009276D3" w:rsidRDefault="009276D3" w:rsidP="009276D3">
            <w:pPr>
              <w:spacing w:after="120" w:line="240" w:lineRule="auto"/>
              <w:jc w:val="both"/>
              <w:rPr>
                <w:sz w:val="24"/>
                <w:szCs w:val="24"/>
              </w:rPr>
            </w:pPr>
            <w:r>
              <w:rPr>
                <w:sz w:val="24"/>
                <w:szCs w:val="24"/>
              </w:rPr>
              <w:lastRenderedPageBreak/>
              <w:t>8.8.6</w:t>
            </w:r>
            <w:r w:rsidR="000B53CE">
              <w:rPr>
                <w:sz w:val="24"/>
                <w:szCs w:val="24"/>
              </w:rPr>
              <w:t>.</w:t>
            </w:r>
            <w:r>
              <w:rPr>
                <w:sz w:val="24"/>
                <w:szCs w:val="24"/>
              </w:rPr>
              <w:t xml:space="preserve"> </w:t>
            </w:r>
            <w:r w:rsidRPr="009276D3">
              <w:rPr>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46D1822F" w14:textId="77777777" w:rsidR="009276D3" w:rsidRDefault="009276D3" w:rsidP="009276D3">
            <w:pPr>
              <w:pStyle w:val="af4"/>
              <w:spacing w:after="120" w:line="240" w:lineRule="auto"/>
              <w:ind w:left="0"/>
              <w:contextualSpacing w:val="0"/>
              <w:jc w:val="both"/>
              <w:rPr>
                <w:sz w:val="24"/>
                <w:szCs w:val="24"/>
              </w:rPr>
            </w:pPr>
            <w:r w:rsidRPr="007858A4">
              <w:rPr>
                <w:sz w:val="24"/>
                <w:szCs w:val="24"/>
              </w:rPr>
              <w:t xml:space="preserve">В случае если зарегистрированному лицу, подавшему заявку на погашение инвестиционных </w:t>
            </w:r>
            <w:r w:rsidRPr="007858A4">
              <w:rPr>
                <w:sz w:val="24"/>
                <w:szCs w:val="24"/>
              </w:rPr>
              <w:lastRenderedPageBreak/>
              <w:t xml:space="preserve">паев, открыто более одного лицевого счета, в заявке на погашение инвестиционных паев указывается номер лицевого счета в Реестре, с которого списываются инвестиционные паи. Если номер лицевого счета не указан, </w:t>
            </w:r>
            <w:r>
              <w:rPr>
                <w:sz w:val="24"/>
                <w:szCs w:val="24"/>
              </w:rPr>
              <w:t xml:space="preserve">запись вносится </w:t>
            </w:r>
            <w:r w:rsidRPr="007858A4">
              <w:rPr>
                <w:sz w:val="24"/>
                <w:szCs w:val="24"/>
              </w:rPr>
              <w:t>по счету, открытому в более раннюю дату. Паи для списания по погашению инвестиционных паев с нескольких счетов не суммируются.</w:t>
            </w:r>
          </w:p>
          <w:p w14:paraId="6E7C2DE5" w14:textId="77777777" w:rsidR="009276D3" w:rsidRPr="009276D3" w:rsidRDefault="009276D3" w:rsidP="009276D3">
            <w:pPr>
              <w:pStyle w:val="af4"/>
              <w:spacing w:after="120" w:line="240" w:lineRule="auto"/>
              <w:ind w:left="0"/>
              <w:contextualSpacing w:val="0"/>
              <w:jc w:val="both"/>
              <w:rPr>
                <w:b/>
                <w:bCs/>
                <w:sz w:val="24"/>
                <w:szCs w:val="24"/>
              </w:rPr>
            </w:pPr>
            <w:r w:rsidRPr="009276D3">
              <w:rPr>
                <w:b/>
                <w:bCs/>
                <w:sz w:val="24"/>
                <w:szCs w:val="24"/>
              </w:rPr>
              <w:t>Списание инвестиционных паев фонда (инвестиционных паев фонда каждого класса) со счетов в реестре при частичном погашении осуществляется Регистратором с соблюдением правил математического округления до количества знаков после запятой, до которого округляется дробное число, выражающее количество инвестиционных паев фонда при выдаче одному лицу инвестиционных паев фонда, составляющих дробное число, и которое предусмотрено правилами доверительного управления фондом в соответствии с требованиями, установленными Банком России.</w:t>
            </w:r>
          </w:p>
          <w:p w14:paraId="67106D59" w14:textId="4BC85D44" w:rsidR="00F3181C" w:rsidRPr="00F25303" w:rsidRDefault="009276D3" w:rsidP="009276D3">
            <w:pPr>
              <w:pStyle w:val="af4"/>
              <w:spacing w:after="120" w:line="240" w:lineRule="auto"/>
              <w:ind w:left="0"/>
              <w:contextualSpacing w:val="0"/>
              <w:jc w:val="both"/>
              <w:rPr>
                <w:sz w:val="24"/>
                <w:szCs w:val="24"/>
              </w:rPr>
            </w:pPr>
            <w:r w:rsidRPr="009276D3">
              <w:rPr>
                <w:b/>
                <w:bCs/>
                <w:sz w:val="24"/>
                <w:szCs w:val="24"/>
              </w:rPr>
              <w:t>В случае, если сумма денежной компенсации, приходящейся на общее количество инвестиционных паев, в отношении которых поданы заявки на погашение, превышает установленную правилами доверительного управления закрытым паевым инвестиционным фондом, инвестиционные паи которого ограничены в обороте, предельную совокупную сумму денежной компенсации, подлежащей выплате владельцам инвестиционных паев, голосовавшим против принятия решения об утверждении изменений и дополнений в правила доверительного управления закрытым паевым инвестиционным фондом, заявки на погашение таких инвестиционных паев удовлетворяются пропорционально заявленным требованиям, инвестиционные паи погашаются на основании распоряжения Управляющей компании.</w:t>
            </w:r>
          </w:p>
        </w:tc>
      </w:tr>
      <w:tr w:rsidR="00CB5B75" w:rsidRPr="00676D37" w14:paraId="0CEA865C" w14:textId="77777777" w:rsidTr="00880EDF">
        <w:tc>
          <w:tcPr>
            <w:tcW w:w="11057" w:type="dxa"/>
            <w:gridSpan w:val="2"/>
          </w:tcPr>
          <w:p w14:paraId="6D96EE76" w14:textId="178A9162" w:rsidR="00CB5B75" w:rsidRPr="00676D37" w:rsidRDefault="00766EEB" w:rsidP="006B0EC7">
            <w:pPr>
              <w:pStyle w:val="aff"/>
              <w:jc w:val="both"/>
              <w:rPr>
                <w:b/>
                <w:sz w:val="24"/>
                <w:szCs w:val="24"/>
              </w:rPr>
            </w:pPr>
            <w:r>
              <w:rPr>
                <w:b/>
                <w:sz w:val="24"/>
                <w:szCs w:val="24"/>
              </w:rPr>
              <w:lastRenderedPageBreak/>
              <w:t>Подраздел</w:t>
            </w:r>
            <w:r w:rsidR="00CB5B75" w:rsidRPr="00676D37">
              <w:rPr>
                <w:b/>
                <w:sz w:val="24"/>
                <w:szCs w:val="24"/>
              </w:rPr>
              <w:t xml:space="preserve"> </w:t>
            </w:r>
            <w:r>
              <w:rPr>
                <w:b/>
                <w:sz w:val="24"/>
                <w:szCs w:val="24"/>
              </w:rPr>
              <w:t>8.11</w:t>
            </w:r>
            <w:r w:rsidR="00CB5B75" w:rsidRPr="00676D37">
              <w:rPr>
                <w:b/>
                <w:sz w:val="24"/>
                <w:szCs w:val="24"/>
              </w:rPr>
              <w:t xml:space="preserve"> считать </w:t>
            </w:r>
            <w:r>
              <w:rPr>
                <w:b/>
                <w:sz w:val="24"/>
                <w:szCs w:val="24"/>
              </w:rPr>
              <w:t>подразделом</w:t>
            </w:r>
            <w:r w:rsidR="00CB5B75" w:rsidRPr="00676D37">
              <w:rPr>
                <w:b/>
                <w:sz w:val="24"/>
                <w:szCs w:val="24"/>
              </w:rPr>
              <w:t xml:space="preserve"> </w:t>
            </w:r>
            <w:r>
              <w:rPr>
                <w:b/>
                <w:sz w:val="24"/>
                <w:szCs w:val="24"/>
              </w:rPr>
              <w:t>8</w:t>
            </w:r>
            <w:r w:rsidR="00CB5B75" w:rsidRPr="00676D37">
              <w:rPr>
                <w:b/>
                <w:sz w:val="24"/>
                <w:szCs w:val="24"/>
              </w:rPr>
              <w:t>.</w:t>
            </w:r>
            <w:r>
              <w:rPr>
                <w:b/>
                <w:sz w:val="24"/>
                <w:szCs w:val="24"/>
              </w:rPr>
              <w:t>1</w:t>
            </w:r>
            <w:r w:rsidR="00CB5B75" w:rsidRPr="00676D37">
              <w:rPr>
                <w:b/>
                <w:sz w:val="24"/>
                <w:szCs w:val="24"/>
              </w:rPr>
              <w:t>2</w:t>
            </w:r>
          </w:p>
          <w:p w14:paraId="52471B2E" w14:textId="1B7DC3B6" w:rsidR="00CB5B75" w:rsidRPr="00676D37" w:rsidRDefault="00CB5B75" w:rsidP="006B0EC7">
            <w:pPr>
              <w:pStyle w:val="aff"/>
              <w:jc w:val="both"/>
              <w:rPr>
                <w:sz w:val="24"/>
                <w:szCs w:val="24"/>
              </w:rPr>
            </w:pPr>
            <w:r w:rsidRPr="00676D37">
              <w:rPr>
                <w:b/>
                <w:sz w:val="24"/>
                <w:szCs w:val="24"/>
              </w:rPr>
              <w:t xml:space="preserve">Дополнить раздел </w:t>
            </w:r>
            <w:r w:rsidR="00766EEB">
              <w:rPr>
                <w:b/>
                <w:sz w:val="24"/>
                <w:szCs w:val="24"/>
              </w:rPr>
              <w:t xml:space="preserve">8 </w:t>
            </w:r>
            <w:r w:rsidR="00766EEB" w:rsidRPr="00766EEB">
              <w:rPr>
                <w:b/>
                <w:sz w:val="24"/>
                <w:szCs w:val="24"/>
              </w:rPr>
              <w:t xml:space="preserve">Операции по лицевым счетам </w:t>
            </w:r>
            <w:r w:rsidRPr="00676D37">
              <w:rPr>
                <w:b/>
                <w:sz w:val="24"/>
                <w:szCs w:val="24"/>
              </w:rPr>
              <w:t>п</w:t>
            </w:r>
            <w:r w:rsidR="00766EEB">
              <w:rPr>
                <w:b/>
                <w:sz w:val="24"/>
                <w:szCs w:val="24"/>
              </w:rPr>
              <w:t>одразделом</w:t>
            </w:r>
            <w:r w:rsidRPr="00676D37">
              <w:rPr>
                <w:b/>
                <w:sz w:val="24"/>
                <w:szCs w:val="24"/>
              </w:rPr>
              <w:t xml:space="preserve"> </w:t>
            </w:r>
            <w:r w:rsidR="00766EEB">
              <w:rPr>
                <w:b/>
                <w:sz w:val="24"/>
                <w:szCs w:val="24"/>
              </w:rPr>
              <w:t>8</w:t>
            </w:r>
            <w:r w:rsidRPr="00676D37">
              <w:rPr>
                <w:b/>
                <w:sz w:val="24"/>
                <w:szCs w:val="24"/>
              </w:rPr>
              <w:t>.11</w:t>
            </w:r>
          </w:p>
        </w:tc>
      </w:tr>
      <w:tr w:rsidR="00F91776" w:rsidRPr="00437E48" w14:paraId="51C94EAF" w14:textId="77777777" w:rsidTr="00880EDF">
        <w:tc>
          <w:tcPr>
            <w:tcW w:w="5526" w:type="dxa"/>
          </w:tcPr>
          <w:p w14:paraId="58C3811F" w14:textId="77777777" w:rsidR="00F91776" w:rsidRPr="00F25303" w:rsidRDefault="00F91776" w:rsidP="00F25303">
            <w:pPr>
              <w:spacing w:after="120" w:line="240" w:lineRule="auto"/>
              <w:ind w:left="180"/>
              <w:jc w:val="both"/>
              <w:rPr>
                <w:sz w:val="24"/>
                <w:szCs w:val="24"/>
              </w:rPr>
            </w:pPr>
          </w:p>
        </w:tc>
        <w:tc>
          <w:tcPr>
            <w:tcW w:w="5531" w:type="dxa"/>
          </w:tcPr>
          <w:p w14:paraId="73401E00" w14:textId="3E3D3AB7" w:rsidR="00766EEB" w:rsidRPr="000B53CE" w:rsidRDefault="000B53CE" w:rsidP="000B53CE">
            <w:pPr>
              <w:pStyle w:val="2"/>
              <w:spacing w:after="120" w:line="240" w:lineRule="auto"/>
              <w:jc w:val="both"/>
              <w:rPr>
                <w:rFonts w:ascii="Times New Roman" w:hAnsi="Times New Roman"/>
                <w:i w:val="0"/>
                <w:iCs w:val="0"/>
                <w:sz w:val="24"/>
                <w:szCs w:val="24"/>
              </w:rPr>
            </w:pPr>
            <w:r w:rsidRPr="000B53CE">
              <w:rPr>
                <w:rFonts w:ascii="Times New Roman" w:hAnsi="Times New Roman"/>
                <w:i w:val="0"/>
                <w:iCs w:val="0"/>
                <w:sz w:val="24"/>
                <w:szCs w:val="24"/>
              </w:rPr>
              <w:t>8.11</w:t>
            </w:r>
            <w:r>
              <w:rPr>
                <w:rFonts w:ascii="Times New Roman" w:hAnsi="Times New Roman"/>
                <w:i w:val="0"/>
                <w:iCs w:val="0"/>
                <w:sz w:val="24"/>
                <w:szCs w:val="24"/>
              </w:rPr>
              <w:t xml:space="preserve">. </w:t>
            </w:r>
            <w:r w:rsidR="00766EEB" w:rsidRPr="000B53CE">
              <w:rPr>
                <w:rFonts w:ascii="Times New Roman" w:hAnsi="Times New Roman"/>
                <w:i w:val="0"/>
                <w:iCs w:val="0"/>
                <w:sz w:val="24"/>
                <w:szCs w:val="24"/>
              </w:rPr>
              <w:t>Операции при конвертации инвестиционных паев в инвестиционные паи разных классов</w:t>
            </w:r>
          </w:p>
          <w:p w14:paraId="7DCBCA67" w14:textId="34A2D93A" w:rsidR="00766EEB" w:rsidRPr="000B53CE" w:rsidRDefault="000B53CE" w:rsidP="000B53CE">
            <w:pPr>
              <w:spacing w:after="120" w:line="240" w:lineRule="auto"/>
              <w:jc w:val="both"/>
              <w:rPr>
                <w:sz w:val="24"/>
                <w:szCs w:val="24"/>
              </w:rPr>
            </w:pPr>
            <w:r>
              <w:rPr>
                <w:sz w:val="24"/>
                <w:szCs w:val="24"/>
              </w:rPr>
              <w:t xml:space="preserve">8.11.1. </w:t>
            </w:r>
            <w:r w:rsidR="00766EEB" w:rsidRPr="000B53CE">
              <w:rPr>
                <w:sz w:val="24"/>
                <w:szCs w:val="24"/>
              </w:rPr>
              <w:t xml:space="preserve">В случае конвертации инвестиционных паев закрытого паевого инвестиционного фонда, инвестиционные паи которого ограничены в обороте, в инвестиционные паи такого паевого </w:t>
            </w:r>
            <w:r w:rsidR="00766EEB" w:rsidRPr="000B53CE">
              <w:rPr>
                <w:sz w:val="24"/>
                <w:szCs w:val="24"/>
              </w:rPr>
              <w:lastRenderedPageBreak/>
              <w:t>инвестиционного фонда разных классов Регистратор последовательно вносит записи о списании инвестиционных паев паевого инвестиционного фонда с лицевых счетов в отношении конвертируемых инвестиционных паев паевого инвестиционного фонда и записи о зачислении инвестиционных паев паевого инвестиционного фонда на лицевые счета в отношении инвестиционных паев паевого инвестиционного фонда определенного класса, в которые осуществляется конвертация, в день получения распоряжения Управляющей компании о проведении конвертации инвестиционных паев (Приложение № 58).</w:t>
            </w:r>
          </w:p>
          <w:p w14:paraId="0E20BA8C" w14:textId="0C5B9745" w:rsidR="00766EEB" w:rsidRPr="000B53CE" w:rsidRDefault="000B53CE" w:rsidP="000B53CE">
            <w:pPr>
              <w:jc w:val="both"/>
              <w:rPr>
                <w:sz w:val="24"/>
                <w:szCs w:val="24"/>
              </w:rPr>
            </w:pPr>
            <w:r>
              <w:rPr>
                <w:sz w:val="24"/>
                <w:szCs w:val="24"/>
              </w:rPr>
              <w:t xml:space="preserve">8.11.2. </w:t>
            </w:r>
            <w:r w:rsidR="00766EEB" w:rsidRPr="000B53CE">
              <w:rPr>
                <w:sz w:val="24"/>
                <w:szCs w:val="24"/>
              </w:rPr>
              <w:t>Распоряжение Управляющей компании о проведении конвертации инвестиционных паев помимо сведений, предусмотренных пунктом 8.1.2 настоящих Правил, должно содержать следующие сведения:</w:t>
            </w:r>
          </w:p>
          <w:p w14:paraId="18A13A58" w14:textId="77777777" w:rsidR="00766EEB" w:rsidRPr="00EA46DB" w:rsidRDefault="00766EEB" w:rsidP="000B53CE">
            <w:pPr>
              <w:pStyle w:val="af4"/>
              <w:numPr>
                <w:ilvl w:val="2"/>
                <w:numId w:val="66"/>
              </w:numPr>
              <w:ind w:left="0" w:firstLine="0"/>
              <w:jc w:val="both"/>
              <w:rPr>
                <w:sz w:val="24"/>
                <w:szCs w:val="24"/>
              </w:rPr>
            </w:pPr>
            <w:r>
              <w:rPr>
                <w:sz w:val="24"/>
                <w:szCs w:val="24"/>
              </w:rPr>
              <w:t>н</w:t>
            </w:r>
            <w:r w:rsidRPr="00EA46DB">
              <w:rPr>
                <w:sz w:val="24"/>
                <w:szCs w:val="24"/>
              </w:rPr>
              <w:t xml:space="preserve">омера лицевых счетов, по которым </w:t>
            </w:r>
            <w:r>
              <w:rPr>
                <w:sz w:val="24"/>
                <w:szCs w:val="24"/>
              </w:rPr>
              <w:t>Регистратор</w:t>
            </w:r>
            <w:r w:rsidRPr="00EA46DB">
              <w:rPr>
                <w:sz w:val="24"/>
                <w:szCs w:val="24"/>
              </w:rPr>
              <w:t xml:space="preserve"> должен внести записи о списании конвертируемых инвестиционных паев паевого инвестиционного фонда, либо порядок их определения</w:t>
            </w:r>
            <w:r>
              <w:rPr>
                <w:sz w:val="24"/>
                <w:szCs w:val="24"/>
              </w:rPr>
              <w:t>;</w:t>
            </w:r>
          </w:p>
          <w:p w14:paraId="7C47FF42" w14:textId="77777777" w:rsidR="00766EEB" w:rsidRPr="00EA46DB" w:rsidRDefault="00766EEB" w:rsidP="000B53CE">
            <w:pPr>
              <w:pStyle w:val="af4"/>
              <w:numPr>
                <w:ilvl w:val="2"/>
                <w:numId w:val="66"/>
              </w:numPr>
              <w:ind w:left="0" w:firstLine="0"/>
              <w:jc w:val="both"/>
              <w:rPr>
                <w:sz w:val="24"/>
                <w:szCs w:val="24"/>
              </w:rPr>
            </w:pPr>
            <w:r>
              <w:rPr>
                <w:sz w:val="24"/>
                <w:szCs w:val="24"/>
              </w:rPr>
              <w:t>к</w:t>
            </w:r>
            <w:r w:rsidRPr="00EA46DB">
              <w:rPr>
                <w:sz w:val="24"/>
                <w:szCs w:val="24"/>
              </w:rPr>
              <w:t>оличество конвертируемых инвестиционных паев паевого инвестиционного фонда, подлежащих списанию с лицевых счетов, либо порядок его определения</w:t>
            </w:r>
            <w:r>
              <w:rPr>
                <w:sz w:val="24"/>
                <w:szCs w:val="24"/>
              </w:rPr>
              <w:t>;</w:t>
            </w:r>
          </w:p>
          <w:p w14:paraId="71187724" w14:textId="77777777" w:rsidR="00766EEB" w:rsidRPr="00EA46DB" w:rsidRDefault="00766EEB" w:rsidP="000B53CE">
            <w:pPr>
              <w:pStyle w:val="af4"/>
              <w:numPr>
                <w:ilvl w:val="2"/>
                <w:numId w:val="66"/>
              </w:numPr>
              <w:ind w:left="0" w:firstLine="0"/>
              <w:jc w:val="both"/>
              <w:rPr>
                <w:sz w:val="24"/>
                <w:szCs w:val="24"/>
              </w:rPr>
            </w:pPr>
            <w:r>
              <w:rPr>
                <w:sz w:val="24"/>
                <w:szCs w:val="24"/>
              </w:rPr>
              <w:t>н</w:t>
            </w:r>
            <w:r w:rsidRPr="00EA46DB">
              <w:rPr>
                <w:sz w:val="24"/>
                <w:szCs w:val="24"/>
              </w:rPr>
              <w:t xml:space="preserve">омера лицевых счетов, по которым </w:t>
            </w:r>
            <w:r>
              <w:rPr>
                <w:sz w:val="24"/>
                <w:szCs w:val="24"/>
              </w:rPr>
              <w:t>Регистратор</w:t>
            </w:r>
            <w:r w:rsidRPr="00EA46DB">
              <w:rPr>
                <w:sz w:val="24"/>
                <w:szCs w:val="24"/>
              </w:rPr>
              <w:t xml:space="preserve"> должен внести записи о зачислении инвестиционных паев паевого инвестиционного фонда, в которые осуществляется конвертация, либо порядок их определения</w:t>
            </w:r>
            <w:r>
              <w:rPr>
                <w:sz w:val="24"/>
                <w:szCs w:val="24"/>
              </w:rPr>
              <w:t>;</w:t>
            </w:r>
          </w:p>
          <w:p w14:paraId="529F9D22" w14:textId="77777777" w:rsidR="00766EEB" w:rsidRPr="00EA46DB" w:rsidRDefault="00766EEB" w:rsidP="000B53CE">
            <w:pPr>
              <w:pStyle w:val="af4"/>
              <w:numPr>
                <w:ilvl w:val="2"/>
                <w:numId w:val="66"/>
              </w:numPr>
              <w:ind w:left="0" w:firstLine="0"/>
              <w:jc w:val="both"/>
              <w:rPr>
                <w:sz w:val="24"/>
                <w:szCs w:val="24"/>
              </w:rPr>
            </w:pPr>
            <w:r>
              <w:rPr>
                <w:sz w:val="24"/>
                <w:szCs w:val="24"/>
              </w:rPr>
              <w:t>к</w:t>
            </w:r>
            <w:r w:rsidRPr="00EA46DB">
              <w:rPr>
                <w:sz w:val="24"/>
                <w:szCs w:val="24"/>
              </w:rPr>
              <w:t>оличество инвестиционных паев паевого инвестиционного фонда, в которые осуществляется конвертация, подлежащих зачислению на лицевые счета, либо порядок его определения</w:t>
            </w:r>
            <w:r>
              <w:rPr>
                <w:sz w:val="24"/>
                <w:szCs w:val="24"/>
              </w:rPr>
              <w:t>;</w:t>
            </w:r>
          </w:p>
          <w:p w14:paraId="5F3D67F0" w14:textId="30C6DA74" w:rsidR="00F91776" w:rsidRPr="00F25303" w:rsidRDefault="00766EEB" w:rsidP="000B53CE">
            <w:pPr>
              <w:pStyle w:val="af4"/>
              <w:numPr>
                <w:ilvl w:val="2"/>
                <w:numId w:val="66"/>
              </w:numPr>
              <w:spacing w:after="120" w:line="240" w:lineRule="auto"/>
              <w:ind w:left="0" w:firstLine="0"/>
              <w:contextualSpacing w:val="0"/>
              <w:jc w:val="both"/>
              <w:rPr>
                <w:sz w:val="24"/>
                <w:szCs w:val="24"/>
              </w:rPr>
            </w:pPr>
            <w:r w:rsidRPr="008F266E">
              <w:rPr>
                <w:sz w:val="24"/>
                <w:szCs w:val="24"/>
              </w:rPr>
              <w:t>уникальное условное обозначение класса инвестиционных паев</w:t>
            </w:r>
            <w:r w:rsidRPr="00EA46DB">
              <w:rPr>
                <w:sz w:val="24"/>
                <w:szCs w:val="24"/>
              </w:rPr>
              <w:t>, в которые осуществляется конвертация и которые подлежат зачислению на лицевые счета.</w:t>
            </w:r>
          </w:p>
        </w:tc>
      </w:tr>
      <w:tr w:rsidR="00F91776" w:rsidRPr="00437E48" w14:paraId="5BF6BF30" w14:textId="77777777" w:rsidTr="00880EDF">
        <w:tc>
          <w:tcPr>
            <w:tcW w:w="5526" w:type="dxa"/>
          </w:tcPr>
          <w:p w14:paraId="5673DB82" w14:textId="4E40DCA7" w:rsidR="005C1C63" w:rsidRPr="005C1C63" w:rsidRDefault="005C1C63" w:rsidP="005C1C63">
            <w:pPr>
              <w:spacing w:after="120" w:line="240" w:lineRule="auto"/>
              <w:ind w:left="4"/>
              <w:jc w:val="both"/>
              <w:rPr>
                <w:sz w:val="24"/>
                <w:szCs w:val="24"/>
              </w:rPr>
            </w:pPr>
            <w:r>
              <w:rPr>
                <w:sz w:val="24"/>
                <w:szCs w:val="24"/>
              </w:rPr>
              <w:lastRenderedPageBreak/>
              <w:t xml:space="preserve">12.1. </w:t>
            </w:r>
            <w:r w:rsidRPr="005C1C63">
              <w:rPr>
                <w:sz w:val="24"/>
                <w:szCs w:val="24"/>
              </w:rPr>
              <w:t xml:space="preserve">Список владельцев инвестиционных паев составляется по Распоряжению управляющей компании или по требованию лиц, которые в соответствии с Федеральным законом «Об инвестиционных фондах» имеют право требовать </w:t>
            </w:r>
            <w:r w:rsidRPr="005C1C63">
              <w:rPr>
                <w:sz w:val="24"/>
                <w:szCs w:val="24"/>
              </w:rPr>
              <w:lastRenderedPageBreak/>
              <w:t>составления соответствующего списка, а также лиц, которые имеют право на принятие решения о проведении заседания или заочного голосования для принятия решений общим собранием владельцев инвестиционных паев.</w:t>
            </w:r>
          </w:p>
          <w:p w14:paraId="35B8DFF2" w14:textId="77777777" w:rsidR="005C1C63" w:rsidRPr="007858A4" w:rsidRDefault="005C1C63" w:rsidP="005C1C63">
            <w:pPr>
              <w:pStyle w:val="af4"/>
              <w:spacing w:after="120" w:line="240" w:lineRule="auto"/>
              <w:ind w:left="59"/>
              <w:contextualSpacing w:val="0"/>
              <w:jc w:val="both"/>
              <w:rPr>
                <w:sz w:val="24"/>
                <w:szCs w:val="24"/>
              </w:rPr>
            </w:pPr>
            <w:r w:rsidRPr="007858A4">
              <w:rPr>
                <w:sz w:val="24"/>
                <w:szCs w:val="24"/>
              </w:rPr>
              <w:t>Регистратором  составляются следующие списки:</w:t>
            </w:r>
          </w:p>
          <w:p w14:paraId="107418F7" w14:textId="77777777" w:rsidR="005C1C63" w:rsidRPr="007858A4" w:rsidRDefault="005C1C63" w:rsidP="005C1C63">
            <w:pPr>
              <w:pStyle w:val="af4"/>
              <w:numPr>
                <w:ilvl w:val="0"/>
                <w:numId w:val="16"/>
              </w:numPr>
              <w:spacing w:after="120" w:line="240" w:lineRule="auto"/>
              <w:ind w:left="59" w:firstLine="0"/>
              <w:contextualSpacing w:val="0"/>
              <w:jc w:val="both"/>
              <w:rPr>
                <w:sz w:val="24"/>
                <w:szCs w:val="24"/>
              </w:rPr>
            </w:pPr>
            <w:r w:rsidRPr="007858A4">
              <w:rPr>
                <w:sz w:val="24"/>
                <w:szCs w:val="24"/>
              </w:rPr>
              <w:t xml:space="preserve">Список лиц, имеющих право </w:t>
            </w:r>
            <w:r>
              <w:rPr>
                <w:sz w:val="24"/>
                <w:szCs w:val="24"/>
              </w:rPr>
              <w:t>голоса при принятии решений</w:t>
            </w:r>
            <w:r w:rsidRPr="007858A4">
              <w:rPr>
                <w:sz w:val="24"/>
                <w:szCs w:val="24"/>
              </w:rPr>
              <w:t xml:space="preserve"> общ</w:t>
            </w:r>
            <w:r>
              <w:rPr>
                <w:sz w:val="24"/>
                <w:szCs w:val="24"/>
              </w:rPr>
              <w:t>и</w:t>
            </w:r>
            <w:r w:rsidRPr="007858A4">
              <w:rPr>
                <w:sz w:val="24"/>
                <w:szCs w:val="24"/>
              </w:rPr>
              <w:t>м собрани</w:t>
            </w:r>
            <w:r>
              <w:rPr>
                <w:sz w:val="24"/>
                <w:szCs w:val="24"/>
              </w:rPr>
              <w:t>ем</w:t>
            </w:r>
            <w:r w:rsidRPr="007858A4">
              <w:rPr>
                <w:sz w:val="24"/>
                <w:szCs w:val="24"/>
              </w:rPr>
              <w:t xml:space="preserve"> владельцев инвестиционных паев закрытого паевого инвестиционного фонда, составляется на основании распоряжения (</w:t>
            </w:r>
            <w:hyperlink w:anchor="Приложение_35" w:history="1">
              <w:r w:rsidRPr="009B0E1F">
                <w:rPr>
                  <w:rStyle w:val="ad"/>
                  <w:sz w:val="24"/>
                  <w:szCs w:val="24"/>
                </w:rPr>
                <w:t>Приложение № 35</w:t>
              </w:r>
            </w:hyperlink>
            <w:r w:rsidRPr="007858A4">
              <w:rPr>
                <w:sz w:val="24"/>
                <w:szCs w:val="24"/>
              </w:rPr>
              <w:t>);</w:t>
            </w:r>
          </w:p>
          <w:p w14:paraId="50EE6B3C" w14:textId="77777777" w:rsidR="005C1C63" w:rsidRPr="00237DF5" w:rsidRDefault="005C1C63" w:rsidP="005C1C63">
            <w:pPr>
              <w:pStyle w:val="af4"/>
              <w:numPr>
                <w:ilvl w:val="0"/>
                <w:numId w:val="16"/>
              </w:numPr>
              <w:spacing w:after="120" w:line="240" w:lineRule="auto"/>
              <w:ind w:left="59" w:firstLine="0"/>
              <w:contextualSpacing w:val="0"/>
              <w:jc w:val="both"/>
              <w:rPr>
                <w:sz w:val="24"/>
                <w:szCs w:val="24"/>
              </w:rPr>
            </w:pPr>
            <w:r w:rsidRPr="007858A4">
              <w:rPr>
                <w:sz w:val="24"/>
                <w:szCs w:val="24"/>
              </w:rPr>
              <w:t xml:space="preserve">Список лиц, имеющих право на получение дохода </w:t>
            </w:r>
            <w:r w:rsidRPr="00FD29B8">
              <w:rPr>
                <w:sz w:val="24"/>
                <w:szCs w:val="24"/>
              </w:rPr>
              <w:t xml:space="preserve">от доверительного управления имуществом, составляющим </w:t>
            </w:r>
            <w:r w:rsidRPr="00237DF5">
              <w:rPr>
                <w:sz w:val="24"/>
                <w:szCs w:val="24"/>
              </w:rPr>
              <w:t>паево</w:t>
            </w:r>
            <w:r>
              <w:rPr>
                <w:sz w:val="24"/>
                <w:szCs w:val="24"/>
              </w:rPr>
              <w:t>й</w:t>
            </w:r>
            <w:r w:rsidRPr="00237DF5">
              <w:rPr>
                <w:sz w:val="24"/>
                <w:szCs w:val="24"/>
              </w:rPr>
              <w:t xml:space="preserve"> инвестиционн</w:t>
            </w:r>
            <w:r>
              <w:rPr>
                <w:sz w:val="24"/>
                <w:szCs w:val="24"/>
              </w:rPr>
              <w:t>ый</w:t>
            </w:r>
            <w:r w:rsidRPr="00237DF5">
              <w:rPr>
                <w:sz w:val="24"/>
                <w:szCs w:val="24"/>
              </w:rPr>
              <w:t xml:space="preserve"> фонд, составляется на основании распоряжения (</w:t>
            </w:r>
            <w:hyperlink w:anchor="Приложение_34" w:history="1">
              <w:r w:rsidRPr="00237DF5">
                <w:rPr>
                  <w:rStyle w:val="ad"/>
                  <w:sz w:val="24"/>
                  <w:szCs w:val="24"/>
                </w:rPr>
                <w:t>Приложение № 34</w:t>
              </w:r>
            </w:hyperlink>
            <w:r w:rsidRPr="00237DF5">
              <w:rPr>
                <w:sz w:val="24"/>
                <w:szCs w:val="24"/>
              </w:rPr>
              <w:t>);</w:t>
            </w:r>
          </w:p>
          <w:p w14:paraId="6594BCC7" w14:textId="77777777" w:rsidR="005C1C63" w:rsidRPr="00237DF5" w:rsidRDefault="005C1C63" w:rsidP="005C1C63">
            <w:pPr>
              <w:pStyle w:val="af4"/>
              <w:numPr>
                <w:ilvl w:val="0"/>
                <w:numId w:val="16"/>
              </w:numPr>
              <w:spacing w:after="120" w:line="240" w:lineRule="auto"/>
              <w:ind w:left="59" w:firstLine="0"/>
              <w:contextualSpacing w:val="0"/>
              <w:jc w:val="both"/>
              <w:rPr>
                <w:sz w:val="24"/>
                <w:szCs w:val="24"/>
              </w:rPr>
            </w:pPr>
            <w:r w:rsidRPr="00237DF5">
              <w:rPr>
                <w:sz w:val="24"/>
                <w:szCs w:val="24"/>
              </w:rPr>
              <w:t>Список лиц, имеющих право на получение компенсации при прекращении паевого инвестиционного фонда, составляется на основании распоряжения (</w:t>
            </w:r>
            <w:hyperlink w:anchor="Приложение_36" w:history="1">
              <w:r w:rsidRPr="00237DF5">
                <w:rPr>
                  <w:rStyle w:val="ad"/>
                  <w:sz w:val="24"/>
                  <w:szCs w:val="24"/>
                </w:rPr>
                <w:t>Приложение № 36</w:t>
              </w:r>
            </w:hyperlink>
            <w:r w:rsidRPr="00237DF5">
              <w:rPr>
                <w:sz w:val="24"/>
                <w:szCs w:val="24"/>
              </w:rPr>
              <w:t>);</w:t>
            </w:r>
          </w:p>
          <w:p w14:paraId="161B1249" w14:textId="77777777" w:rsidR="005C1C63" w:rsidRPr="00237DF5" w:rsidRDefault="005C1C63" w:rsidP="005C1C63">
            <w:pPr>
              <w:pStyle w:val="af4"/>
              <w:numPr>
                <w:ilvl w:val="0"/>
                <w:numId w:val="16"/>
              </w:numPr>
              <w:spacing w:after="120" w:line="240" w:lineRule="auto"/>
              <w:ind w:left="59" w:firstLine="0"/>
              <w:contextualSpacing w:val="0"/>
              <w:jc w:val="both"/>
              <w:rPr>
                <w:sz w:val="24"/>
                <w:szCs w:val="24"/>
              </w:rPr>
            </w:pPr>
            <w:r w:rsidRPr="00237DF5">
              <w:rPr>
                <w:sz w:val="24"/>
                <w:szCs w:val="24"/>
              </w:rPr>
              <w:t>Список владельцев инвестиционных паёв для частичного погашения составляется на основании распоряжения (</w:t>
            </w:r>
            <w:hyperlink w:anchor="Приложение_52" w:history="1">
              <w:r w:rsidRPr="00237DF5">
                <w:rPr>
                  <w:rStyle w:val="ad"/>
                  <w:sz w:val="24"/>
                  <w:szCs w:val="24"/>
                </w:rPr>
                <w:t>Приложение № 52</w:t>
              </w:r>
            </w:hyperlink>
            <w:r w:rsidRPr="00237DF5">
              <w:rPr>
                <w:sz w:val="24"/>
                <w:szCs w:val="24"/>
              </w:rPr>
              <w:t>);</w:t>
            </w:r>
          </w:p>
          <w:p w14:paraId="28FFE23A" w14:textId="763BD94D" w:rsidR="00F91776" w:rsidRPr="00F25303" w:rsidRDefault="005C1C63" w:rsidP="005C1C63">
            <w:pPr>
              <w:pStyle w:val="af4"/>
              <w:numPr>
                <w:ilvl w:val="0"/>
                <w:numId w:val="16"/>
              </w:numPr>
              <w:spacing w:after="120" w:line="240" w:lineRule="auto"/>
              <w:ind w:left="59" w:firstLine="0"/>
              <w:contextualSpacing w:val="0"/>
              <w:jc w:val="both"/>
              <w:rPr>
                <w:sz w:val="24"/>
                <w:szCs w:val="24"/>
              </w:rPr>
            </w:pPr>
            <w:r w:rsidRPr="007858A4">
              <w:rPr>
                <w:sz w:val="24"/>
                <w:szCs w:val="24"/>
              </w:rPr>
              <w:t>Список владельцев инвестиционных паев, включая раскрытие счетов номинальных держателей, составляется на основании соответствующего требования или в других случаях.</w:t>
            </w:r>
          </w:p>
        </w:tc>
        <w:tc>
          <w:tcPr>
            <w:tcW w:w="5531" w:type="dxa"/>
          </w:tcPr>
          <w:p w14:paraId="08DE4CE8" w14:textId="7722D0CC" w:rsidR="005C1C63" w:rsidRPr="005C1C63" w:rsidRDefault="005C1C63" w:rsidP="005C1C63">
            <w:pPr>
              <w:spacing w:after="120" w:line="240" w:lineRule="auto"/>
              <w:jc w:val="both"/>
              <w:rPr>
                <w:sz w:val="24"/>
                <w:szCs w:val="24"/>
              </w:rPr>
            </w:pPr>
            <w:r>
              <w:rPr>
                <w:sz w:val="24"/>
                <w:szCs w:val="24"/>
              </w:rPr>
              <w:lastRenderedPageBreak/>
              <w:t xml:space="preserve">12.1. </w:t>
            </w:r>
            <w:r w:rsidRPr="005C1C63">
              <w:rPr>
                <w:sz w:val="24"/>
                <w:szCs w:val="24"/>
              </w:rPr>
              <w:t xml:space="preserve">Список владельцев инвестиционных паев составляется по Распоряжению управляющей компании или по требованию лиц, которые в соответствии с Федеральным законом «Об инвестиционных фондах» имеют право требовать </w:t>
            </w:r>
            <w:r w:rsidRPr="005C1C63">
              <w:rPr>
                <w:sz w:val="24"/>
                <w:szCs w:val="24"/>
              </w:rPr>
              <w:lastRenderedPageBreak/>
              <w:t>составления соответствующего списка, а также лиц, которые имеют право на принятие решения о проведении заседания или заочного голосования для принятия решений общим собранием владельцев инвестиционных паев.</w:t>
            </w:r>
          </w:p>
          <w:p w14:paraId="53391E65" w14:textId="77777777" w:rsidR="005C1C63" w:rsidRPr="007858A4" w:rsidRDefault="005C1C63" w:rsidP="005C1C63">
            <w:pPr>
              <w:pStyle w:val="af4"/>
              <w:spacing w:after="120" w:line="240" w:lineRule="auto"/>
              <w:ind w:left="0"/>
              <w:contextualSpacing w:val="0"/>
              <w:jc w:val="both"/>
              <w:rPr>
                <w:sz w:val="24"/>
                <w:szCs w:val="24"/>
              </w:rPr>
            </w:pPr>
            <w:r w:rsidRPr="007858A4">
              <w:rPr>
                <w:sz w:val="24"/>
                <w:szCs w:val="24"/>
              </w:rPr>
              <w:t>Регистратором  составляются следующие списки:</w:t>
            </w:r>
          </w:p>
          <w:p w14:paraId="514FF8C9" w14:textId="77777777" w:rsidR="005C1C63" w:rsidRPr="007858A4" w:rsidRDefault="005C1C63" w:rsidP="005C1C63">
            <w:pPr>
              <w:pStyle w:val="af4"/>
              <w:numPr>
                <w:ilvl w:val="0"/>
                <w:numId w:val="16"/>
              </w:numPr>
              <w:spacing w:after="120" w:line="240" w:lineRule="auto"/>
              <w:ind w:left="0" w:firstLine="0"/>
              <w:contextualSpacing w:val="0"/>
              <w:jc w:val="both"/>
              <w:rPr>
                <w:sz w:val="24"/>
                <w:szCs w:val="24"/>
              </w:rPr>
            </w:pPr>
            <w:r w:rsidRPr="007858A4">
              <w:rPr>
                <w:sz w:val="24"/>
                <w:szCs w:val="24"/>
              </w:rPr>
              <w:t xml:space="preserve">Список лиц, имеющих право </w:t>
            </w:r>
            <w:r>
              <w:rPr>
                <w:sz w:val="24"/>
                <w:szCs w:val="24"/>
              </w:rPr>
              <w:t>голоса при принятии решений</w:t>
            </w:r>
            <w:r w:rsidRPr="007858A4">
              <w:rPr>
                <w:sz w:val="24"/>
                <w:szCs w:val="24"/>
              </w:rPr>
              <w:t xml:space="preserve"> общ</w:t>
            </w:r>
            <w:r>
              <w:rPr>
                <w:sz w:val="24"/>
                <w:szCs w:val="24"/>
              </w:rPr>
              <w:t>и</w:t>
            </w:r>
            <w:r w:rsidRPr="007858A4">
              <w:rPr>
                <w:sz w:val="24"/>
                <w:szCs w:val="24"/>
              </w:rPr>
              <w:t>м собрани</w:t>
            </w:r>
            <w:r>
              <w:rPr>
                <w:sz w:val="24"/>
                <w:szCs w:val="24"/>
              </w:rPr>
              <w:t>ем</w:t>
            </w:r>
            <w:r w:rsidRPr="007858A4">
              <w:rPr>
                <w:sz w:val="24"/>
                <w:szCs w:val="24"/>
              </w:rPr>
              <w:t xml:space="preserve"> владельцев инвестиционных паев закрытого паевого инвестиционного фонда, составляется на основании распоряжения (</w:t>
            </w:r>
            <w:hyperlink w:anchor="Приложение_35" w:history="1">
              <w:r w:rsidRPr="009B0E1F">
                <w:rPr>
                  <w:rStyle w:val="ad"/>
                  <w:sz w:val="24"/>
                  <w:szCs w:val="24"/>
                </w:rPr>
                <w:t>Приложение № 35</w:t>
              </w:r>
            </w:hyperlink>
            <w:r w:rsidRPr="007858A4">
              <w:rPr>
                <w:sz w:val="24"/>
                <w:szCs w:val="24"/>
              </w:rPr>
              <w:t>);</w:t>
            </w:r>
          </w:p>
          <w:p w14:paraId="040806AC" w14:textId="77777777" w:rsidR="005C1C63" w:rsidRPr="00237DF5" w:rsidRDefault="005C1C63" w:rsidP="005C1C63">
            <w:pPr>
              <w:pStyle w:val="af4"/>
              <w:numPr>
                <w:ilvl w:val="0"/>
                <w:numId w:val="16"/>
              </w:numPr>
              <w:spacing w:after="120" w:line="240" w:lineRule="auto"/>
              <w:ind w:left="0" w:firstLine="0"/>
              <w:contextualSpacing w:val="0"/>
              <w:jc w:val="both"/>
              <w:rPr>
                <w:sz w:val="24"/>
                <w:szCs w:val="24"/>
              </w:rPr>
            </w:pPr>
            <w:r w:rsidRPr="007858A4">
              <w:rPr>
                <w:sz w:val="24"/>
                <w:szCs w:val="24"/>
              </w:rPr>
              <w:t xml:space="preserve">Список лиц, имеющих право на получение дохода </w:t>
            </w:r>
            <w:r w:rsidRPr="00FD29B8">
              <w:rPr>
                <w:sz w:val="24"/>
                <w:szCs w:val="24"/>
              </w:rPr>
              <w:t xml:space="preserve">от доверительного управления имуществом, составляющим </w:t>
            </w:r>
            <w:r w:rsidRPr="00237DF5">
              <w:rPr>
                <w:sz w:val="24"/>
                <w:szCs w:val="24"/>
              </w:rPr>
              <w:t>паево</w:t>
            </w:r>
            <w:r>
              <w:rPr>
                <w:sz w:val="24"/>
                <w:szCs w:val="24"/>
              </w:rPr>
              <w:t>й</w:t>
            </w:r>
            <w:r w:rsidRPr="00237DF5">
              <w:rPr>
                <w:sz w:val="24"/>
                <w:szCs w:val="24"/>
              </w:rPr>
              <w:t xml:space="preserve"> инвестиционн</w:t>
            </w:r>
            <w:r>
              <w:rPr>
                <w:sz w:val="24"/>
                <w:szCs w:val="24"/>
              </w:rPr>
              <w:t>ый</w:t>
            </w:r>
            <w:r w:rsidRPr="00237DF5">
              <w:rPr>
                <w:sz w:val="24"/>
                <w:szCs w:val="24"/>
              </w:rPr>
              <w:t xml:space="preserve"> фонд, составляется на основании распоряжения (</w:t>
            </w:r>
            <w:hyperlink w:anchor="Приложение_34" w:history="1">
              <w:r w:rsidRPr="00237DF5">
                <w:rPr>
                  <w:rStyle w:val="ad"/>
                  <w:sz w:val="24"/>
                  <w:szCs w:val="24"/>
                </w:rPr>
                <w:t>Приложение № 34</w:t>
              </w:r>
            </w:hyperlink>
            <w:r w:rsidRPr="00237DF5">
              <w:rPr>
                <w:sz w:val="24"/>
                <w:szCs w:val="24"/>
              </w:rPr>
              <w:t>);</w:t>
            </w:r>
          </w:p>
          <w:p w14:paraId="42F4AB2F" w14:textId="77777777" w:rsidR="005C1C63" w:rsidRPr="00237DF5" w:rsidRDefault="005C1C63" w:rsidP="005C1C63">
            <w:pPr>
              <w:pStyle w:val="af4"/>
              <w:numPr>
                <w:ilvl w:val="0"/>
                <w:numId w:val="16"/>
              </w:numPr>
              <w:spacing w:after="120" w:line="240" w:lineRule="auto"/>
              <w:ind w:left="0" w:firstLine="0"/>
              <w:contextualSpacing w:val="0"/>
              <w:jc w:val="both"/>
              <w:rPr>
                <w:sz w:val="24"/>
                <w:szCs w:val="24"/>
              </w:rPr>
            </w:pPr>
            <w:r w:rsidRPr="00237DF5">
              <w:rPr>
                <w:sz w:val="24"/>
                <w:szCs w:val="24"/>
              </w:rPr>
              <w:t>Список лиц, имеющих право на получение компенсации при прекращении паевого инвестиционного фонда, составляется на основании распоряжения (</w:t>
            </w:r>
            <w:hyperlink w:anchor="Приложение_36" w:history="1">
              <w:r w:rsidRPr="00237DF5">
                <w:rPr>
                  <w:rStyle w:val="ad"/>
                  <w:sz w:val="24"/>
                  <w:szCs w:val="24"/>
                </w:rPr>
                <w:t>Приложение № 36</w:t>
              </w:r>
            </w:hyperlink>
            <w:r w:rsidRPr="00237DF5">
              <w:rPr>
                <w:sz w:val="24"/>
                <w:szCs w:val="24"/>
              </w:rPr>
              <w:t>);</w:t>
            </w:r>
          </w:p>
          <w:p w14:paraId="3F57F47A" w14:textId="77777777" w:rsidR="005C1C63" w:rsidRPr="00237DF5" w:rsidRDefault="005C1C63" w:rsidP="005C1C63">
            <w:pPr>
              <w:pStyle w:val="af4"/>
              <w:numPr>
                <w:ilvl w:val="0"/>
                <w:numId w:val="16"/>
              </w:numPr>
              <w:spacing w:after="120" w:line="240" w:lineRule="auto"/>
              <w:ind w:left="0" w:firstLine="0"/>
              <w:contextualSpacing w:val="0"/>
              <w:jc w:val="both"/>
              <w:rPr>
                <w:sz w:val="24"/>
                <w:szCs w:val="24"/>
              </w:rPr>
            </w:pPr>
            <w:r w:rsidRPr="00237DF5">
              <w:rPr>
                <w:sz w:val="24"/>
                <w:szCs w:val="24"/>
              </w:rPr>
              <w:t>Список владельцев инвестиционных паёв для частичного погашения составляется на основании распоряжения (</w:t>
            </w:r>
            <w:hyperlink w:anchor="Приложение_52" w:history="1">
              <w:r w:rsidRPr="00237DF5">
                <w:rPr>
                  <w:rStyle w:val="ad"/>
                  <w:sz w:val="24"/>
                  <w:szCs w:val="24"/>
                </w:rPr>
                <w:t>Приложение № 52</w:t>
              </w:r>
            </w:hyperlink>
            <w:r w:rsidRPr="00237DF5">
              <w:rPr>
                <w:sz w:val="24"/>
                <w:szCs w:val="24"/>
              </w:rPr>
              <w:t>)</w:t>
            </w:r>
            <w:r>
              <w:rPr>
                <w:sz w:val="24"/>
                <w:szCs w:val="24"/>
              </w:rPr>
              <w:t xml:space="preserve"> </w:t>
            </w:r>
            <w:r w:rsidRPr="005C1C63">
              <w:rPr>
                <w:b/>
                <w:bCs/>
                <w:sz w:val="24"/>
                <w:szCs w:val="24"/>
              </w:rPr>
              <w:t>(для Фондов, правила доверительного управления которыми не приведены в соответствие с Указанием Банка России от 10.11.2025 N 7233-У «О случаях и порядке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w:t>
            </w:r>
            <w:r w:rsidRPr="00237DF5">
              <w:rPr>
                <w:sz w:val="24"/>
                <w:szCs w:val="24"/>
              </w:rPr>
              <w:t>;</w:t>
            </w:r>
          </w:p>
          <w:p w14:paraId="7B969C4A" w14:textId="0DB10A90" w:rsidR="00F91776" w:rsidRPr="00F25303" w:rsidRDefault="005C1C63" w:rsidP="005C1C63">
            <w:pPr>
              <w:pStyle w:val="af4"/>
              <w:numPr>
                <w:ilvl w:val="0"/>
                <w:numId w:val="16"/>
              </w:numPr>
              <w:spacing w:after="120" w:line="240" w:lineRule="auto"/>
              <w:ind w:left="0" w:firstLine="0"/>
              <w:contextualSpacing w:val="0"/>
              <w:jc w:val="both"/>
              <w:rPr>
                <w:sz w:val="24"/>
                <w:szCs w:val="24"/>
              </w:rPr>
            </w:pPr>
            <w:r w:rsidRPr="007858A4">
              <w:rPr>
                <w:sz w:val="24"/>
                <w:szCs w:val="24"/>
              </w:rPr>
              <w:t>Список владельцев инвестиционных паев, включая раскрытие счетов номинальных держателей, составляется на основании соответствующего требования или в других случаях.</w:t>
            </w:r>
          </w:p>
        </w:tc>
      </w:tr>
      <w:tr w:rsidR="007C4F41" w:rsidRPr="00437E48" w14:paraId="289B6C10" w14:textId="77777777" w:rsidTr="00880EDF">
        <w:tc>
          <w:tcPr>
            <w:tcW w:w="5526" w:type="dxa"/>
          </w:tcPr>
          <w:p w14:paraId="0616FE3F" w14:textId="1FA5D060" w:rsidR="005C1C63" w:rsidRPr="005C1C63" w:rsidRDefault="005C1C63" w:rsidP="005C1C63">
            <w:pPr>
              <w:spacing w:after="120" w:line="240" w:lineRule="auto"/>
              <w:jc w:val="both"/>
              <w:rPr>
                <w:sz w:val="24"/>
                <w:szCs w:val="24"/>
              </w:rPr>
            </w:pPr>
            <w:r>
              <w:rPr>
                <w:sz w:val="24"/>
                <w:szCs w:val="24"/>
              </w:rPr>
              <w:lastRenderedPageBreak/>
              <w:t xml:space="preserve">13.3. </w:t>
            </w:r>
            <w:r w:rsidRPr="005C1C63">
              <w:rPr>
                <w:sz w:val="24"/>
                <w:szCs w:val="24"/>
              </w:rPr>
              <w:t>Выписка из Реестра содержит следующую информацию:</w:t>
            </w:r>
          </w:p>
          <w:p w14:paraId="3B247B72" w14:textId="77777777" w:rsidR="005C1C63" w:rsidRPr="005A206D"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в</w:t>
            </w:r>
            <w:r w:rsidRPr="005A206D">
              <w:rPr>
                <w:sz w:val="24"/>
                <w:szCs w:val="24"/>
              </w:rPr>
              <w:t xml:space="preserve">ид и номер </w:t>
            </w:r>
            <w:r>
              <w:rPr>
                <w:sz w:val="24"/>
                <w:szCs w:val="24"/>
              </w:rPr>
              <w:t>лицевого счета;</w:t>
            </w:r>
          </w:p>
          <w:p w14:paraId="01A0A5FA"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ф</w:t>
            </w:r>
            <w:r w:rsidRPr="005A206D">
              <w:rPr>
                <w:sz w:val="24"/>
                <w:szCs w:val="24"/>
              </w:rPr>
              <w:t xml:space="preserve">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выписка </w:t>
            </w:r>
            <w:r w:rsidRPr="005A206D">
              <w:rPr>
                <w:sz w:val="24"/>
                <w:szCs w:val="24"/>
              </w:rPr>
              <w:lastRenderedPageBreak/>
              <w:t>предоставляется по лицевому сч</w:t>
            </w:r>
            <w:r>
              <w:rPr>
                <w:sz w:val="24"/>
                <w:szCs w:val="24"/>
              </w:rPr>
              <w:t>ету, открытому физическому лицу);</w:t>
            </w:r>
          </w:p>
          <w:p w14:paraId="0B0C07F8"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выписка предоставляется по лицевому сче</w:t>
            </w:r>
            <w:r>
              <w:rPr>
                <w:sz w:val="24"/>
                <w:szCs w:val="24"/>
              </w:rPr>
              <w:t>ту, открытому юридическому лицу;</w:t>
            </w:r>
          </w:p>
          <w:p w14:paraId="679A65A5"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олное наименование и ОГРН органа государственной власти (органа местного самоуправления</w:t>
            </w:r>
            <w:r>
              <w:rPr>
                <w:sz w:val="24"/>
                <w:szCs w:val="24"/>
              </w:rPr>
              <w:t>, Банка России</w:t>
            </w:r>
            <w:r w:rsidRPr="005A206D">
              <w:rPr>
                <w:sz w:val="24"/>
                <w:szCs w:val="24"/>
              </w:rPr>
              <w:t>), которому открыт лицевой счет, если выписка предоставляется по лицевому счету, открытому органу государственной власти (</w:t>
            </w:r>
            <w:r>
              <w:rPr>
                <w:sz w:val="24"/>
                <w:szCs w:val="24"/>
              </w:rPr>
              <w:t>органу местного самоуправления, Банку России);</w:t>
            </w:r>
          </w:p>
          <w:p w14:paraId="293A6B42"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выписка предоставляется по лицевому счету, открытому иностранной структуре без образования юридического</w:t>
            </w:r>
            <w:r>
              <w:rPr>
                <w:sz w:val="24"/>
                <w:szCs w:val="24"/>
              </w:rPr>
              <w:t xml:space="preserve"> лица;</w:t>
            </w:r>
          </w:p>
          <w:p w14:paraId="41318BF5"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 xml:space="preserve">олное наименование </w:t>
            </w:r>
            <w:r>
              <w:rPr>
                <w:sz w:val="24"/>
                <w:szCs w:val="24"/>
              </w:rPr>
              <w:t>Управляющей компании Фонда;</w:t>
            </w:r>
          </w:p>
          <w:p w14:paraId="24D30CB3"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р</w:t>
            </w:r>
            <w:r w:rsidRPr="005A206D">
              <w:rPr>
                <w:sz w:val="24"/>
                <w:szCs w:val="24"/>
              </w:rPr>
              <w:t xml:space="preserve">егистрационный номер правил доверительного управления </w:t>
            </w:r>
            <w:r>
              <w:rPr>
                <w:sz w:val="24"/>
                <w:szCs w:val="24"/>
              </w:rPr>
              <w:t>Ф</w:t>
            </w:r>
            <w:r w:rsidRPr="005A206D">
              <w:rPr>
                <w:sz w:val="24"/>
                <w:szCs w:val="24"/>
              </w:rPr>
              <w:t>онда</w:t>
            </w:r>
            <w:r>
              <w:rPr>
                <w:sz w:val="24"/>
                <w:szCs w:val="24"/>
              </w:rPr>
              <w:t>;</w:t>
            </w:r>
          </w:p>
          <w:p w14:paraId="4F9AE892"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к</w:t>
            </w:r>
            <w:r w:rsidRPr="005A206D">
              <w:rPr>
                <w:sz w:val="24"/>
                <w:szCs w:val="24"/>
              </w:rPr>
              <w:t xml:space="preserve">оличество </w:t>
            </w:r>
            <w:r>
              <w:rPr>
                <w:sz w:val="24"/>
                <w:szCs w:val="24"/>
              </w:rPr>
              <w:t>инвестиционных паев</w:t>
            </w:r>
            <w:r w:rsidRPr="005A206D">
              <w:rPr>
                <w:sz w:val="24"/>
                <w:szCs w:val="24"/>
              </w:rPr>
              <w:t>, учтенных на лицевом счете</w:t>
            </w:r>
            <w:r>
              <w:rPr>
                <w:sz w:val="24"/>
                <w:szCs w:val="24"/>
              </w:rPr>
              <w:t>;</w:t>
            </w:r>
          </w:p>
          <w:p w14:paraId="04D91610"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у</w:t>
            </w:r>
            <w:r w:rsidRPr="005A206D">
              <w:rPr>
                <w:sz w:val="24"/>
                <w:szCs w:val="24"/>
              </w:rPr>
              <w:t xml:space="preserve">казание на обременение </w:t>
            </w:r>
            <w:r>
              <w:rPr>
                <w:sz w:val="24"/>
                <w:szCs w:val="24"/>
              </w:rPr>
              <w:t>инвестиционных паев</w:t>
            </w:r>
            <w:r w:rsidRPr="005A206D">
              <w:rPr>
                <w:sz w:val="24"/>
                <w:szCs w:val="24"/>
              </w:rPr>
              <w:t xml:space="preserve"> и на количество обремененных </w:t>
            </w:r>
            <w:r>
              <w:rPr>
                <w:sz w:val="24"/>
                <w:szCs w:val="24"/>
              </w:rPr>
              <w:t>инвестиционных паев;</w:t>
            </w:r>
          </w:p>
          <w:p w14:paraId="1730224E"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у</w:t>
            </w:r>
            <w:r w:rsidRPr="005A206D">
              <w:rPr>
                <w:sz w:val="24"/>
                <w:szCs w:val="24"/>
              </w:rPr>
              <w:t xml:space="preserve">казание на ограничение распоряжения </w:t>
            </w:r>
            <w:r>
              <w:rPr>
                <w:sz w:val="24"/>
                <w:szCs w:val="24"/>
              </w:rPr>
              <w:t>инвестиционными паями</w:t>
            </w:r>
            <w:r w:rsidRPr="005A206D">
              <w:rPr>
                <w:sz w:val="24"/>
                <w:szCs w:val="24"/>
              </w:rPr>
              <w:t xml:space="preserve"> и на количество </w:t>
            </w:r>
            <w:r>
              <w:rPr>
                <w:sz w:val="24"/>
                <w:szCs w:val="24"/>
              </w:rPr>
              <w:t>инвестиционных паев</w:t>
            </w:r>
            <w:r w:rsidRPr="005A206D">
              <w:rPr>
                <w:sz w:val="24"/>
                <w:szCs w:val="24"/>
              </w:rPr>
              <w:t xml:space="preserve">, в отношении </w:t>
            </w:r>
            <w:r>
              <w:rPr>
                <w:sz w:val="24"/>
                <w:szCs w:val="24"/>
              </w:rPr>
              <w:t>которых установлено ограничение;</w:t>
            </w:r>
          </w:p>
          <w:p w14:paraId="14CA8F22" w14:textId="3737AEBE" w:rsidR="007C4F41" w:rsidRPr="00F2530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д</w:t>
            </w:r>
            <w:r w:rsidRPr="005A206D">
              <w:rPr>
                <w:sz w:val="24"/>
                <w:szCs w:val="24"/>
              </w:rPr>
              <w:t>ата, по состоянию на которую составлена выписка.</w:t>
            </w:r>
          </w:p>
        </w:tc>
        <w:tc>
          <w:tcPr>
            <w:tcW w:w="5531" w:type="dxa"/>
          </w:tcPr>
          <w:p w14:paraId="01D303FF" w14:textId="686D114E" w:rsidR="005C1C63" w:rsidRPr="005C1C63" w:rsidRDefault="005C1C63" w:rsidP="005C1C63">
            <w:pPr>
              <w:spacing w:after="120" w:line="240" w:lineRule="auto"/>
              <w:jc w:val="both"/>
              <w:rPr>
                <w:sz w:val="24"/>
                <w:szCs w:val="24"/>
              </w:rPr>
            </w:pPr>
            <w:r>
              <w:rPr>
                <w:sz w:val="24"/>
                <w:szCs w:val="24"/>
              </w:rPr>
              <w:lastRenderedPageBreak/>
              <w:t xml:space="preserve">13.3. </w:t>
            </w:r>
            <w:r w:rsidRPr="005C1C63">
              <w:rPr>
                <w:sz w:val="24"/>
                <w:szCs w:val="24"/>
              </w:rPr>
              <w:t>Выписка из Реестра содержит следующую информацию:</w:t>
            </w:r>
          </w:p>
          <w:p w14:paraId="174D0D1B" w14:textId="77777777" w:rsidR="005C1C63" w:rsidRPr="005A206D"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в</w:t>
            </w:r>
            <w:r w:rsidRPr="005A206D">
              <w:rPr>
                <w:sz w:val="24"/>
                <w:szCs w:val="24"/>
              </w:rPr>
              <w:t xml:space="preserve">ид и номер </w:t>
            </w:r>
            <w:r>
              <w:rPr>
                <w:sz w:val="24"/>
                <w:szCs w:val="24"/>
              </w:rPr>
              <w:t>лицевого счета;</w:t>
            </w:r>
          </w:p>
          <w:p w14:paraId="01FC7285"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ф</w:t>
            </w:r>
            <w:r w:rsidRPr="005A206D">
              <w:rPr>
                <w:sz w:val="24"/>
                <w:szCs w:val="24"/>
              </w:rPr>
              <w:t xml:space="preserve">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выписка </w:t>
            </w:r>
            <w:r w:rsidRPr="005A206D">
              <w:rPr>
                <w:sz w:val="24"/>
                <w:szCs w:val="24"/>
              </w:rPr>
              <w:lastRenderedPageBreak/>
              <w:t>предоставляется по лицевому сч</w:t>
            </w:r>
            <w:r>
              <w:rPr>
                <w:sz w:val="24"/>
                <w:szCs w:val="24"/>
              </w:rPr>
              <w:t>ету, открытому физическому лицу);</w:t>
            </w:r>
          </w:p>
          <w:p w14:paraId="4CC21B27"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выписка предоставляется по лицевому сче</w:t>
            </w:r>
            <w:r>
              <w:rPr>
                <w:sz w:val="24"/>
                <w:szCs w:val="24"/>
              </w:rPr>
              <w:t>ту, открытому юридическому лицу;</w:t>
            </w:r>
          </w:p>
          <w:p w14:paraId="4D9881E8"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олное наименование и ОГРН органа государственной власти (органа местного самоуправления</w:t>
            </w:r>
            <w:r>
              <w:rPr>
                <w:sz w:val="24"/>
                <w:szCs w:val="24"/>
              </w:rPr>
              <w:t>, Банка России</w:t>
            </w:r>
            <w:r w:rsidRPr="005A206D">
              <w:rPr>
                <w:sz w:val="24"/>
                <w:szCs w:val="24"/>
              </w:rPr>
              <w:t>), которому открыт лицевой счет, если выписка предоставляется по лицевому счету, открытому органу государственной власти (</w:t>
            </w:r>
            <w:r>
              <w:rPr>
                <w:sz w:val="24"/>
                <w:szCs w:val="24"/>
              </w:rPr>
              <w:t>органу местного самоуправления, Банку России);</w:t>
            </w:r>
          </w:p>
          <w:p w14:paraId="6EBC90D9"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выписка предоставляется по лицевому счету, открытому иностранной структуре без образования юридического</w:t>
            </w:r>
            <w:r>
              <w:rPr>
                <w:sz w:val="24"/>
                <w:szCs w:val="24"/>
              </w:rPr>
              <w:t xml:space="preserve"> лица;</w:t>
            </w:r>
          </w:p>
          <w:p w14:paraId="530DC06E"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п</w:t>
            </w:r>
            <w:r w:rsidRPr="005A206D">
              <w:rPr>
                <w:sz w:val="24"/>
                <w:szCs w:val="24"/>
              </w:rPr>
              <w:t xml:space="preserve">олное наименование </w:t>
            </w:r>
            <w:r>
              <w:rPr>
                <w:sz w:val="24"/>
                <w:szCs w:val="24"/>
              </w:rPr>
              <w:t>Управляющей компании Фонда;</w:t>
            </w:r>
          </w:p>
          <w:p w14:paraId="519C0F81"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р</w:t>
            </w:r>
            <w:r w:rsidRPr="005A206D">
              <w:rPr>
                <w:sz w:val="24"/>
                <w:szCs w:val="24"/>
              </w:rPr>
              <w:t xml:space="preserve">егистрационный номер правил доверительного управления </w:t>
            </w:r>
            <w:r>
              <w:rPr>
                <w:sz w:val="24"/>
                <w:szCs w:val="24"/>
              </w:rPr>
              <w:t>Ф</w:t>
            </w:r>
            <w:r w:rsidRPr="005A206D">
              <w:rPr>
                <w:sz w:val="24"/>
                <w:szCs w:val="24"/>
              </w:rPr>
              <w:t>онда</w:t>
            </w:r>
            <w:r>
              <w:rPr>
                <w:sz w:val="24"/>
                <w:szCs w:val="24"/>
              </w:rPr>
              <w:t>;</w:t>
            </w:r>
          </w:p>
          <w:p w14:paraId="6B0BB601"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к</w:t>
            </w:r>
            <w:r w:rsidRPr="005A206D">
              <w:rPr>
                <w:sz w:val="24"/>
                <w:szCs w:val="24"/>
              </w:rPr>
              <w:t xml:space="preserve">оличество </w:t>
            </w:r>
            <w:r>
              <w:rPr>
                <w:sz w:val="24"/>
                <w:szCs w:val="24"/>
              </w:rPr>
              <w:t>инвестиционных паев</w:t>
            </w:r>
            <w:r w:rsidRPr="005A206D">
              <w:rPr>
                <w:sz w:val="24"/>
                <w:szCs w:val="24"/>
              </w:rPr>
              <w:t>, учтенных на лицевом счете</w:t>
            </w:r>
            <w:r>
              <w:rPr>
                <w:sz w:val="24"/>
                <w:szCs w:val="24"/>
              </w:rPr>
              <w:t xml:space="preserve"> </w:t>
            </w:r>
            <w:r w:rsidRPr="005C1C63">
              <w:rPr>
                <w:b/>
                <w:bCs/>
                <w:sz w:val="24"/>
                <w:szCs w:val="24"/>
              </w:rPr>
              <w:t>(в случае если на лицевом счете учитываются инвестиционные паи разных классов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 количество инвестиционных паев указывается в отношении каждого из классов инвестиционных паев паевого инвестиционного фонда)</w:t>
            </w:r>
            <w:r>
              <w:rPr>
                <w:sz w:val="24"/>
                <w:szCs w:val="24"/>
              </w:rPr>
              <w:t>;</w:t>
            </w:r>
          </w:p>
          <w:p w14:paraId="3B524504"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lastRenderedPageBreak/>
              <w:t>у</w:t>
            </w:r>
            <w:r w:rsidRPr="005A206D">
              <w:rPr>
                <w:sz w:val="24"/>
                <w:szCs w:val="24"/>
              </w:rPr>
              <w:t xml:space="preserve">казание на обременение </w:t>
            </w:r>
            <w:r>
              <w:rPr>
                <w:sz w:val="24"/>
                <w:szCs w:val="24"/>
              </w:rPr>
              <w:t>инвестиционных паев</w:t>
            </w:r>
            <w:r w:rsidRPr="005A206D">
              <w:rPr>
                <w:sz w:val="24"/>
                <w:szCs w:val="24"/>
              </w:rPr>
              <w:t xml:space="preserve"> и на количество обремененных </w:t>
            </w:r>
            <w:r>
              <w:rPr>
                <w:sz w:val="24"/>
                <w:szCs w:val="24"/>
              </w:rPr>
              <w:t>инвестиционных паев;</w:t>
            </w:r>
          </w:p>
          <w:p w14:paraId="5E2E7FA5"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у</w:t>
            </w:r>
            <w:r w:rsidRPr="005A206D">
              <w:rPr>
                <w:sz w:val="24"/>
                <w:szCs w:val="24"/>
              </w:rPr>
              <w:t xml:space="preserve">казание на ограничение распоряжения </w:t>
            </w:r>
            <w:r>
              <w:rPr>
                <w:sz w:val="24"/>
                <w:szCs w:val="24"/>
              </w:rPr>
              <w:t>инвестиционными паями</w:t>
            </w:r>
            <w:r w:rsidRPr="005A206D">
              <w:rPr>
                <w:sz w:val="24"/>
                <w:szCs w:val="24"/>
              </w:rPr>
              <w:t xml:space="preserve"> и на количество </w:t>
            </w:r>
            <w:r>
              <w:rPr>
                <w:sz w:val="24"/>
                <w:szCs w:val="24"/>
              </w:rPr>
              <w:t>инвестиционных паев</w:t>
            </w:r>
            <w:r w:rsidRPr="005A206D">
              <w:rPr>
                <w:sz w:val="24"/>
                <w:szCs w:val="24"/>
              </w:rPr>
              <w:t xml:space="preserve">, в отношении </w:t>
            </w:r>
            <w:r>
              <w:rPr>
                <w:sz w:val="24"/>
                <w:szCs w:val="24"/>
              </w:rPr>
              <w:t>которых установлено ограничение;</w:t>
            </w:r>
          </w:p>
          <w:p w14:paraId="38E3CAF0" w14:textId="77777777" w:rsidR="005C1C63" w:rsidRDefault="005C1C63" w:rsidP="005C1C63">
            <w:pPr>
              <w:pStyle w:val="af4"/>
              <w:numPr>
                <w:ilvl w:val="0"/>
                <w:numId w:val="72"/>
              </w:numPr>
              <w:spacing w:after="120" w:line="240" w:lineRule="auto"/>
              <w:ind w:left="0" w:firstLine="0"/>
              <w:contextualSpacing w:val="0"/>
              <w:jc w:val="both"/>
              <w:rPr>
                <w:sz w:val="24"/>
                <w:szCs w:val="24"/>
              </w:rPr>
            </w:pPr>
            <w:r>
              <w:rPr>
                <w:sz w:val="24"/>
                <w:szCs w:val="24"/>
              </w:rPr>
              <w:t>д</w:t>
            </w:r>
            <w:r w:rsidRPr="005A206D">
              <w:rPr>
                <w:sz w:val="24"/>
                <w:szCs w:val="24"/>
              </w:rPr>
              <w:t>ата, по состоянию на которую составлена выписка</w:t>
            </w:r>
            <w:r>
              <w:rPr>
                <w:sz w:val="24"/>
                <w:szCs w:val="24"/>
              </w:rPr>
              <w:t>;</w:t>
            </w:r>
          </w:p>
          <w:p w14:paraId="39E1DB00" w14:textId="198EED62" w:rsidR="007C4F41" w:rsidRPr="00F25303" w:rsidRDefault="005C1C63" w:rsidP="005C1C63">
            <w:pPr>
              <w:pStyle w:val="af4"/>
              <w:numPr>
                <w:ilvl w:val="0"/>
                <w:numId w:val="72"/>
              </w:numPr>
              <w:spacing w:after="120" w:line="240" w:lineRule="auto"/>
              <w:ind w:left="0" w:firstLine="0"/>
              <w:contextualSpacing w:val="0"/>
              <w:jc w:val="both"/>
              <w:rPr>
                <w:sz w:val="24"/>
                <w:szCs w:val="24"/>
              </w:rPr>
            </w:pPr>
            <w:r w:rsidRPr="005C1C63">
              <w:rPr>
                <w:b/>
                <w:bCs/>
                <w:sz w:val="24"/>
                <w:szCs w:val="24"/>
              </w:rPr>
              <w:t>уникальное условное обозначение класса инвестиционных паев, если выписка предоставляется в отношении инвестиционных паев закрытого паевого инвестиционного фонда, правилами доверительного управления которым предусмотрены инвестиционные паи паевого инвестиционного фонда разных классов</w:t>
            </w:r>
            <w:r w:rsidRPr="005A206D">
              <w:rPr>
                <w:sz w:val="24"/>
                <w:szCs w:val="24"/>
              </w:rPr>
              <w:t>.</w:t>
            </w:r>
          </w:p>
        </w:tc>
      </w:tr>
      <w:tr w:rsidR="007C4F41" w:rsidRPr="00437E48" w14:paraId="7FA68E41" w14:textId="77777777" w:rsidTr="00880EDF">
        <w:tc>
          <w:tcPr>
            <w:tcW w:w="5526" w:type="dxa"/>
          </w:tcPr>
          <w:p w14:paraId="5E37E404" w14:textId="64346BDC" w:rsidR="004B5066" w:rsidRPr="004B5066" w:rsidRDefault="004B5066" w:rsidP="004B5066">
            <w:pPr>
              <w:spacing w:after="120" w:line="240" w:lineRule="auto"/>
              <w:jc w:val="both"/>
              <w:rPr>
                <w:sz w:val="24"/>
                <w:szCs w:val="24"/>
              </w:rPr>
            </w:pPr>
            <w:r>
              <w:rPr>
                <w:sz w:val="24"/>
                <w:szCs w:val="24"/>
              </w:rPr>
              <w:lastRenderedPageBreak/>
              <w:t xml:space="preserve">14.4. </w:t>
            </w:r>
            <w:r w:rsidRPr="004B5066">
              <w:rPr>
                <w:sz w:val="24"/>
                <w:szCs w:val="24"/>
              </w:rPr>
              <w:t>Уведомление о совершении операции по лицевому счету содержит следующие сведения:</w:t>
            </w:r>
          </w:p>
          <w:p w14:paraId="21335754"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sidRPr="00D974F6">
              <w:rPr>
                <w:sz w:val="24"/>
                <w:szCs w:val="24"/>
              </w:rPr>
              <w:t>вид и номер лицевого счета;</w:t>
            </w:r>
          </w:p>
          <w:p w14:paraId="49A9FE3E"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sidRPr="00D974F6">
              <w:rPr>
                <w:sz w:val="24"/>
                <w:szCs w:val="24"/>
              </w:rPr>
              <w:t xml:space="preserve">фамилия,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w:t>
            </w:r>
            <w:r>
              <w:rPr>
                <w:sz w:val="24"/>
                <w:szCs w:val="24"/>
              </w:rPr>
              <w:t>уведомление</w:t>
            </w:r>
            <w:r w:rsidRPr="00D974F6">
              <w:rPr>
                <w:sz w:val="24"/>
                <w:szCs w:val="24"/>
              </w:rPr>
              <w:t xml:space="preserve"> предоставляется по лицевому счету, открытому физическому лицу);</w:t>
            </w:r>
          </w:p>
          <w:p w14:paraId="198B6A5D"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sidRPr="00D974F6">
              <w:rPr>
                <w:sz w:val="24"/>
                <w:szCs w:val="24"/>
              </w:rPr>
              <w:t xml:space="preserve">полное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w:t>
            </w:r>
            <w:r>
              <w:rPr>
                <w:sz w:val="24"/>
                <w:szCs w:val="24"/>
              </w:rPr>
              <w:t>уведомление</w:t>
            </w:r>
            <w:r w:rsidRPr="00D974F6">
              <w:rPr>
                <w:sz w:val="24"/>
                <w:szCs w:val="24"/>
              </w:rPr>
              <w:t xml:space="preserve"> предоставляется по лицевому счету, открытому юридическому лицу;</w:t>
            </w:r>
          </w:p>
          <w:p w14:paraId="147C4376"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sidRPr="00D974F6">
              <w:rPr>
                <w:sz w:val="24"/>
                <w:szCs w:val="24"/>
              </w:rPr>
              <w:t xml:space="preserve">полное наименование и ОГРН органа государственной власти (органа местного самоуправления), которому открыт лицевой счет, если </w:t>
            </w:r>
            <w:r>
              <w:rPr>
                <w:sz w:val="24"/>
                <w:szCs w:val="24"/>
              </w:rPr>
              <w:t>уведомление</w:t>
            </w:r>
            <w:r w:rsidRPr="00D974F6">
              <w:rPr>
                <w:sz w:val="24"/>
                <w:szCs w:val="24"/>
              </w:rPr>
              <w:t xml:space="preserve"> предоставляется по лицевому счету, открытому органу государственной власти (органу местного самоуправления);</w:t>
            </w:r>
          </w:p>
          <w:p w14:paraId="7E34B8E4"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sidRPr="00D974F6">
              <w:rPr>
                <w:sz w:val="24"/>
                <w:szCs w:val="24"/>
              </w:rPr>
              <w:lastRenderedPageBreak/>
              <w:t xml:space="preserve">полное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w:t>
            </w:r>
            <w:r>
              <w:rPr>
                <w:sz w:val="24"/>
                <w:szCs w:val="24"/>
              </w:rPr>
              <w:t>уведомление</w:t>
            </w:r>
            <w:r w:rsidRPr="00D974F6">
              <w:rPr>
                <w:sz w:val="24"/>
                <w:szCs w:val="24"/>
              </w:rPr>
              <w:t xml:space="preserve"> предоставляется по лицевому счету, открытому иностранной структуре без образования юридического лица;</w:t>
            </w:r>
          </w:p>
          <w:p w14:paraId="47A5F76B"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Pr>
                <w:sz w:val="24"/>
                <w:szCs w:val="24"/>
              </w:rPr>
              <w:t>т</w:t>
            </w:r>
            <w:r w:rsidRPr="00031682">
              <w:rPr>
                <w:sz w:val="24"/>
                <w:szCs w:val="24"/>
              </w:rPr>
              <w:t>ип записи, осуществленной по лицевому счету при совершении операции, в отношен</w:t>
            </w:r>
            <w:r>
              <w:rPr>
                <w:sz w:val="24"/>
                <w:szCs w:val="24"/>
              </w:rPr>
              <w:t>ии которой представляется уведомление;</w:t>
            </w:r>
          </w:p>
          <w:p w14:paraId="45118FA0"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Pr>
                <w:sz w:val="24"/>
                <w:szCs w:val="24"/>
              </w:rPr>
              <w:t>к</w:t>
            </w:r>
            <w:r w:rsidRPr="00031682">
              <w:rPr>
                <w:sz w:val="24"/>
                <w:szCs w:val="24"/>
              </w:rPr>
              <w:t xml:space="preserve">оличество </w:t>
            </w:r>
            <w:r>
              <w:rPr>
                <w:sz w:val="24"/>
                <w:szCs w:val="24"/>
              </w:rPr>
              <w:t>инвестиционных паев</w:t>
            </w:r>
            <w:r w:rsidRPr="00031682">
              <w:rPr>
                <w:sz w:val="24"/>
                <w:szCs w:val="24"/>
              </w:rPr>
              <w:t>, в отношении которых внесена запись</w:t>
            </w:r>
            <w:r>
              <w:rPr>
                <w:sz w:val="24"/>
                <w:szCs w:val="24"/>
              </w:rPr>
              <w:t>;</w:t>
            </w:r>
          </w:p>
          <w:p w14:paraId="4DBFB91A"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Pr>
                <w:sz w:val="24"/>
                <w:szCs w:val="24"/>
              </w:rPr>
              <w:t>д</w:t>
            </w:r>
            <w:r w:rsidRPr="00031682">
              <w:rPr>
                <w:sz w:val="24"/>
                <w:szCs w:val="24"/>
              </w:rPr>
              <w:t>ата внесения записи</w:t>
            </w:r>
            <w:r>
              <w:rPr>
                <w:sz w:val="24"/>
                <w:szCs w:val="24"/>
              </w:rPr>
              <w:t>;</w:t>
            </w:r>
          </w:p>
          <w:p w14:paraId="4F2CFB54"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Pr>
                <w:sz w:val="24"/>
                <w:szCs w:val="24"/>
              </w:rPr>
              <w:t>о</w:t>
            </w:r>
            <w:r w:rsidRPr="00031682">
              <w:rPr>
                <w:sz w:val="24"/>
                <w:szCs w:val="24"/>
              </w:rPr>
              <w:t>снование внесения записи</w:t>
            </w:r>
            <w:r>
              <w:rPr>
                <w:sz w:val="24"/>
                <w:szCs w:val="24"/>
              </w:rPr>
              <w:t>;</w:t>
            </w:r>
          </w:p>
          <w:p w14:paraId="0BB29A0A"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Pr>
                <w:sz w:val="24"/>
                <w:szCs w:val="24"/>
              </w:rPr>
              <w:t>в</w:t>
            </w:r>
            <w:r w:rsidRPr="00031682">
              <w:rPr>
                <w:sz w:val="24"/>
                <w:szCs w:val="24"/>
              </w:rPr>
              <w:t>ид и номер лицевого счета</w:t>
            </w:r>
            <w:r>
              <w:rPr>
                <w:sz w:val="24"/>
                <w:szCs w:val="24"/>
              </w:rPr>
              <w:t xml:space="preserve"> контрагента</w:t>
            </w:r>
            <w:r w:rsidRPr="00031682">
              <w:rPr>
                <w:sz w:val="24"/>
                <w:szCs w:val="24"/>
              </w:rPr>
              <w:t xml:space="preserve">, по которому внесена запись о зачислении </w:t>
            </w:r>
            <w:r>
              <w:rPr>
                <w:sz w:val="24"/>
                <w:szCs w:val="24"/>
              </w:rPr>
              <w:t>инвестиционных паев</w:t>
            </w:r>
            <w:r w:rsidRPr="00031682">
              <w:rPr>
                <w:sz w:val="24"/>
                <w:szCs w:val="24"/>
              </w:rPr>
              <w:t xml:space="preserve">, если </w:t>
            </w:r>
            <w:r>
              <w:rPr>
                <w:sz w:val="24"/>
                <w:szCs w:val="24"/>
              </w:rPr>
              <w:t>Регистратор</w:t>
            </w:r>
            <w:r w:rsidRPr="00031682">
              <w:rPr>
                <w:sz w:val="24"/>
                <w:szCs w:val="24"/>
              </w:rPr>
              <w:t xml:space="preserve"> внес запись о списании </w:t>
            </w:r>
            <w:r>
              <w:rPr>
                <w:sz w:val="24"/>
                <w:szCs w:val="24"/>
              </w:rPr>
              <w:t>инвестиционных паев</w:t>
            </w:r>
            <w:r w:rsidRPr="00031682">
              <w:rPr>
                <w:sz w:val="24"/>
                <w:szCs w:val="24"/>
              </w:rPr>
              <w:t xml:space="preserve"> с лицевого счета, по которому представлен</w:t>
            </w:r>
            <w:r>
              <w:rPr>
                <w:sz w:val="24"/>
                <w:szCs w:val="24"/>
              </w:rPr>
              <w:t>о</w:t>
            </w:r>
            <w:r w:rsidRPr="00031682">
              <w:rPr>
                <w:sz w:val="24"/>
                <w:szCs w:val="24"/>
              </w:rPr>
              <w:t xml:space="preserve"> </w:t>
            </w:r>
            <w:r>
              <w:rPr>
                <w:sz w:val="24"/>
                <w:szCs w:val="24"/>
              </w:rPr>
              <w:t>уведомление, а также ф</w:t>
            </w:r>
            <w:r w:rsidRPr="00031682">
              <w:rPr>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Pr>
                <w:sz w:val="24"/>
                <w:szCs w:val="24"/>
              </w:rPr>
              <w:t>, Банка России</w:t>
            </w:r>
            <w:r w:rsidRPr="00031682">
              <w:rPr>
                <w:sz w:val="24"/>
                <w:szCs w:val="24"/>
              </w:rPr>
              <w:t>), иностранной структуры без образования юридического лица), которому отк</w:t>
            </w:r>
            <w:r>
              <w:rPr>
                <w:sz w:val="24"/>
                <w:szCs w:val="24"/>
              </w:rPr>
              <w:t>рыт лицевой счет контрагента.</w:t>
            </w:r>
          </w:p>
          <w:p w14:paraId="5DCC20E9" w14:textId="77777777" w:rsidR="004B5066" w:rsidRDefault="004B5066" w:rsidP="004B5066">
            <w:pPr>
              <w:pStyle w:val="af4"/>
              <w:numPr>
                <w:ilvl w:val="0"/>
                <w:numId w:val="45"/>
              </w:numPr>
              <w:spacing w:after="120" w:line="240" w:lineRule="auto"/>
              <w:ind w:left="0" w:firstLine="0"/>
              <w:contextualSpacing w:val="0"/>
              <w:jc w:val="both"/>
              <w:rPr>
                <w:sz w:val="24"/>
                <w:szCs w:val="24"/>
              </w:rPr>
            </w:pPr>
            <w:r>
              <w:rPr>
                <w:sz w:val="24"/>
                <w:szCs w:val="24"/>
              </w:rPr>
              <w:t>в</w:t>
            </w:r>
            <w:r w:rsidRPr="00031682">
              <w:rPr>
                <w:sz w:val="24"/>
                <w:szCs w:val="24"/>
              </w:rPr>
              <w:t>ид и номер лицевого счета</w:t>
            </w:r>
            <w:r>
              <w:rPr>
                <w:sz w:val="24"/>
                <w:szCs w:val="24"/>
              </w:rPr>
              <w:t xml:space="preserve"> контрагента</w:t>
            </w:r>
            <w:r w:rsidRPr="00031682">
              <w:rPr>
                <w:sz w:val="24"/>
                <w:szCs w:val="24"/>
              </w:rPr>
              <w:t xml:space="preserve">, по которому осуществлена запись о списании </w:t>
            </w:r>
            <w:r>
              <w:rPr>
                <w:sz w:val="24"/>
                <w:szCs w:val="24"/>
              </w:rPr>
              <w:t>инвестиционных паев</w:t>
            </w:r>
            <w:r w:rsidRPr="00031682">
              <w:rPr>
                <w:sz w:val="24"/>
                <w:szCs w:val="24"/>
              </w:rPr>
              <w:t xml:space="preserve">, если </w:t>
            </w:r>
            <w:r>
              <w:rPr>
                <w:sz w:val="24"/>
                <w:szCs w:val="24"/>
              </w:rPr>
              <w:t>Регистратор</w:t>
            </w:r>
            <w:r w:rsidRPr="00031682">
              <w:rPr>
                <w:sz w:val="24"/>
                <w:szCs w:val="24"/>
              </w:rPr>
              <w:t xml:space="preserve"> внес запись о зачислении </w:t>
            </w:r>
            <w:r>
              <w:rPr>
                <w:sz w:val="24"/>
                <w:szCs w:val="24"/>
              </w:rPr>
              <w:t>инвестиционных паев</w:t>
            </w:r>
            <w:r w:rsidRPr="00031682">
              <w:rPr>
                <w:sz w:val="24"/>
                <w:szCs w:val="24"/>
              </w:rPr>
              <w:t xml:space="preserve"> по лицевому счету, по которому представлен</w:t>
            </w:r>
            <w:r>
              <w:rPr>
                <w:sz w:val="24"/>
                <w:szCs w:val="24"/>
              </w:rPr>
              <w:t>о</w:t>
            </w:r>
            <w:r w:rsidRPr="00031682">
              <w:rPr>
                <w:sz w:val="24"/>
                <w:szCs w:val="24"/>
              </w:rPr>
              <w:t xml:space="preserve"> </w:t>
            </w:r>
            <w:r>
              <w:rPr>
                <w:sz w:val="24"/>
                <w:szCs w:val="24"/>
              </w:rPr>
              <w:t>уведомление, а также</w:t>
            </w:r>
            <w:r w:rsidRPr="00031682">
              <w:rPr>
                <w:sz w:val="24"/>
                <w:szCs w:val="24"/>
              </w:rPr>
              <w:t xml:space="preserve"> </w:t>
            </w:r>
            <w:r>
              <w:rPr>
                <w:sz w:val="24"/>
                <w:szCs w:val="24"/>
              </w:rPr>
              <w:t>ф</w:t>
            </w:r>
            <w:r w:rsidRPr="00031682">
              <w:rPr>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Pr>
                <w:sz w:val="24"/>
                <w:szCs w:val="24"/>
              </w:rPr>
              <w:t>, Банка России</w:t>
            </w:r>
            <w:r w:rsidRPr="00031682">
              <w:rPr>
                <w:sz w:val="24"/>
                <w:szCs w:val="24"/>
              </w:rPr>
              <w:t>), иностранной структуры без образования юридического лица), которому отк</w:t>
            </w:r>
            <w:r>
              <w:rPr>
                <w:sz w:val="24"/>
                <w:szCs w:val="24"/>
              </w:rPr>
              <w:t>рыт лицевой счет контрагента;</w:t>
            </w:r>
          </w:p>
          <w:p w14:paraId="1DD21959" w14:textId="35E62E53" w:rsidR="007C4F41" w:rsidRPr="00F25303" w:rsidRDefault="004B5066" w:rsidP="004B5066">
            <w:pPr>
              <w:pStyle w:val="af4"/>
              <w:numPr>
                <w:ilvl w:val="0"/>
                <w:numId w:val="45"/>
              </w:numPr>
              <w:spacing w:after="120" w:line="240" w:lineRule="auto"/>
              <w:ind w:left="0" w:firstLine="0"/>
              <w:contextualSpacing w:val="0"/>
              <w:jc w:val="both"/>
              <w:rPr>
                <w:sz w:val="24"/>
                <w:szCs w:val="24"/>
              </w:rPr>
            </w:pPr>
            <w:r>
              <w:rPr>
                <w:sz w:val="24"/>
                <w:szCs w:val="24"/>
              </w:rPr>
              <w:t>у</w:t>
            </w:r>
            <w:r w:rsidRPr="00031682">
              <w:rPr>
                <w:sz w:val="24"/>
                <w:szCs w:val="24"/>
              </w:rPr>
              <w:t>никальный идентификационный номер</w:t>
            </w:r>
            <w:r>
              <w:rPr>
                <w:sz w:val="24"/>
                <w:szCs w:val="24"/>
              </w:rPr>
              <w:t xml:space="preserve"> (референс)</w:t>
            </w:r>
            <w:r w:rsidRPr="00031682">
              <w:rPr>
                <w:sz w:val="24"/>
                <w:szCs w:val="24"/>
              </w:rPr>
              <w:t xml:space="preserve">, если он был указан в </w:t>
            </w:r>
            <w:r>
              <w:rPr>
                <w:sz w:val="24"/>
                <w:szCs w:val="24"/>
              </w:rPr>
              <w:t>р</w:t>
            </w:r>
            <w:r w:rsidRPr="00031682">
              <w:rPr>
                <w:sz w:val="24"/>
                <w:szCs w:val="24"/>
              </w:rPr>
              <w:t>аспоряжении.</w:t>
            </w:r>
          </w:p>
        </w:tc>
        <w:tc>
          <w:tcPr>
            <w:tcW w:w="5531" w:type="dxa"/>
          </w:tcPr>
          <w:p w14:paraId="39718A09" w14:textId="4E2B6D1D" w:rsidR="00DD1A7B" w:rsidRPr="00DD1A7B" w:rsidRDefault="00DD1A7B" w:rsidP="00DD1A7B">
            <w:pPr>
              <w:spacing w:after="120" w:line="240" w:lineRule="auto"/>
              <w:jc w:val="both"/>
              <w:rPr>
                <w:sz w:val="24"/>
                <w:szCs w:val="24"/>
              </w:rPr>
            </w:pPr>
            <w:r>
              <w:rPr>
                <w:sz w:val="24"/>
                <w:szCs w:val="24"/>
              </w:rPr>
              <w:lastRenderedPageBreak/>
              <w:t xml:space="preserve">14.4. </w:t>
            </w:r>
            <w:r w:rsidRPr="00DD1A7B">
              <w:rPr>
                <w:sz w:val="24"/>
                <w:szCs w:val="24"/>
              </w:rPr>
              <w:t>Уведомление о совершении операции по лицевому счету содержит следующие сведения:</w:t>
            </w:r>
          </w:p>
          <w:p w14:paraId="53C9582E"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sidRPr="00D974F6">
              <w:rPr>
                <w:sz w:val="24"/>
                <w:szCs w:val="24"/>
              </w:rPr>
              <w:t>вид и номер лицевого счета;</w:t>
            </w:r>
          </w:p>
          <w:p w14:paraId="6E48BF8A"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sidRPr="00D974F6">
              <w:rPr>
                <w:sz w:val="24"/>
                <w:szCs w:val="24"/>
              </w:rPr>
              <w:t xml:space="preserve">фамилия,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w:t>
            </w:r>
            <w:r>
              <w:rPr>
                <w:sz w:val="24"/>
                <w:szCs w:val="24"/>
              </w:rPr>
              <w:t>уведомление</w:t>
            </w:r>
            <w:r w:rsidRPr="00D974F6">
              <w:rPr>
                <w:sz w:val="24"/>
                <w:szCs w:val="24"/>
              </w:rPr>
              <w:t xml:space="preserve"> предоставляется по лицевому счету, открытому физическому лицу);</w:t>
            </w:r>
          </w:p>
          <w:p w14:paraId="77E9015F"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sidRPr="00D974F6">
              <w:rPr>
                <w:sz w:val="24"/>
                <w:szCs w:val="24"/>
              </w:rPr>
              <w:t xml:space="preserve">полное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w:t>
            </w:r>
            <w:r>
              <w:rPr>
                <w:sz w:val="24"/>
                <w:szCs w:val="24"/>
              </w:rPr>
              <w:t>уведомление</w:t>
            </w:r>
            <w:r w:rsidRPr="00D974F6">
              <w:rPr>
                <w:sz w:val="24"/>
                <w:szCs w:val="24"/>
              </w:rPr>
              <w:t xml:space="preserve"> предоставляется по лицевому счету, открытому юридическому лицу;</w:t>
            </w:r>
          </w:p>
          <w:p w14:paraId="40E69D9C"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sidRPr="00D974F6">
              <w:rPr>
                <w:sz w:val="24"/>
                <w:szCs w:val="24"/>
              </w:rPr>
              <w:t xml:space="preserve">полное наименование и ОГРН органа государственной власти (органа местного самоуправления), которому открыт лицевой счет, если </w:t>
            </w:r>
            <w:r>
              <w:rPr>
                <w:sz w:val="24"/>
                <w:szCs w:val="24"/>
              </w:rPr>
              <w:t>уведомление</w:t>
            </w:r>
            <w:r w:rsidRPr="00D974F6">
              <w:rPr>
                <w:sz w:val="24"/>
                <w:szCs w:val="24"/>
              </w:rPr>
              <w:t xml:space="preserve"> предоставляется по лицевому счету, открытому органу государственной власти (органу местного самоуправления);</w:t>
            </w:r>
          </w:p>
          <w:p w14:paraId="6A394C80"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sidRPr="00D974F6">
              <w:rPr>
                <w:sz w:val="24"/>
                <w:szCs w:val="24"/>
              </w:rPr>
              <w:lastRenderedPageBreak/>
              <w:t xml:space="preserve">полное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w:t>
            </w:r>
            <w:r>
              <w:rPr>
                <w:sz w:val="24"/>
                <w:szCs w:val="24"/>
              </w:rPr>
              <w:t>уведомление</w:t>
            </w:r>
            <w:r w:rsidRPr="00D974F6">
              <w:rPr>
                <w:sz w:val="24"/>
                <w:szCs w:val="24"/>
              </w:rPr>
              <w:t xml:space="preserve"> предоставляется по лицевому счету, открытому иностранной структуре без образования юридического лица;</w:t>
            </w:r>
          </w:p>
          <w:p w14:paraId="3338BABE"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Pr>
                <w:sz w:val="24"/>
                <w:szCs w:val="24"/>
              </w:rPr>
              <w:t>т</w:t>
            </w:r>
            <w:r w:rsidRPr="00031682">
              <w:rPr>
                <w:sz w:val="24"/>
                <w:szCs w:val="24"/>
              </w:rPr>
              <w:t>ип записи, осуществленной по лицевому счету при совершении операции, в отношен</w:t>
            </w:r>
            <w:r>
              <w:rPr>
                <w:sz w:val="24"/>
                <w:szCs w:val="24"/>
              </w:rPr>
              <w:t>ии которой представляется уведомление;</w:t>
            </w:r>
          </w:p>
          <w:p w14:paraId="2260E89C"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Pr>
                <w:sz w:val="24"/>
                <w:szCs w:val="24"/>
              </w:rPr>
              <w:t>к</w:t>
            </w:r>
            <w:r w:rsidRPr="00031682">
              <w:rPr>
                <w:sz w:val="24"/>
                <w:szCs w:val="24"/>
              </w:rPr>
              <w:t xml:space="preserve">оличество </w:t>
            </w:r>
            <w:r>
              <w:rPr>
                <w:sz w:val="24"/>
                <w:szCs w:val="24"/>
              </w:rPr>
              <w:t>инвестиционных паев</w:t>
            </w:r>
            <w:r w:rsidRPr="00031682">
              <w:rPr>
                <w:sz w:val="24"/>
                <w:szCs w:val="24"/>
              </w:rPr>
              <w:t>, в отношении которых внесена запись</w:t>
            </w:r>
            <w:r>
              <w:rPr>
                <w:sz w:val="24"/>
                <w:szCs w:val="24"/>
              </w:rPr>
              <w:t>;</w:t>
            </w:r>
          </w:p>
          <w:p w14:paraId="7AC87D7D"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Pr>
                <w:sz w:val="24"/>
                <w:szCs w:val="24"/>
              </w:rPr>
              <w:t>д</w:t>
            </w:r>
            <w:r w:rsidRPr="00031682">
              <w:rPr>
                <w:sz w:val="24"/>
                <w:szCs w:val="24"/>
              </w:rPr>
              <w:t>ата внесения записи</w:t>
            </w:r>
            <w:r>
              <w:rPr>
                <w:sz w:val="24"/>
                <w:szCs w:val="24"/>
              </w:rPr>
              <w:t>;</w:t>
            </w:r>
          </w:p>
          <w:p w14:paraId="788315EC"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Pr>
                <w:sz w:val="24"/>
                <w:szCs w:val="24"/>
              </w:rPr>
              <w:t>о</w:t>
            </w:r>
            <w:r w:rsidRPr="00031682">
              <w:rPr>
                <w:sz w:val="24"/>
                <w:szCs w:val="24"/>
              </w:rPr>
              <w:t>снование внесения записи</w:t>
            </w:r>
            <w:r>
              <w:rPr>
                <w:sz w:val="24"/>
                <w:szCs w:val="24"/>
              </w:rPr>
              <w:t>;</w:t>
            </w:r>
          </w:p>
          <w:p w14:paraId="57ED0621"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Pr>
                <w:sz w:val="24"/>
                <w:szCs w:val="24"/>
              </w:rPr>
              <w:t>в</w:t>
            </w:r>
            <w:r w:rsidRPr="00031682">
              <w:rPr>
                <w:sz w:val="24"/>
                <w:szCs w:val="24"/>
              </w:rPr>
              <w:t>ид и номер лицевого счета</w:t>
            </w:r>
            <w:r>
              <w:rPr>
                <w:sz w:val="24"/>
                <w:szCs w:val="24"/>
              </w:rPr>
              <w:t xml:space="preserve"> контрагента</w:t>
            </w:r>
            <w:r w:rsidRPr="00031682">
              <w:rPr>
                <w:sz w:val="24"/>
                <w:szCs w:val="24"/>
              </w:rPr>
              <w:t xml:space="preserve">, по которому внесена запись о зачислении </w:t>
            </w:r>
            <w:r>
              <w:rPr>
                <w:sz w:val="24"/>
                <w:szCs w:val="24"/>
              </w:rPr>
              <w:t>инвестиционных паев</w:t>
            </w:r>
            <w:r w:rsidRPr="00031682">
              <w:rPr>
                <w:sz w:val="24"/>
                <w:szCs w:val="24"/>
              </w:rPr>
              <w:t xml:space="preserve">, если </w:t>
            </w:r>
            <w:r>
              <w:rPr>
                <w:sz w:val="24"/>
                <w:szCs w:val="24"/>
              </w:rPr>
              <w:t>Регистратор</w:t>
            </w:r>
            <w:r w:rsidRPr="00031682">
              <w:rPr>
                <w:sz w:val="24"/>
                <w:szCs w:val="24"/>
              </w:rPr>
              <w:t xml:space="preserve"> внес запись о списании </w:t>
            </w:r>
            <w:r>
              <w:rPr>
                <w:sz w:val="24"/>
                <w:szCs w:val="24"/>
              </w:rPr>
              <w:t>инвестиционных паев</w:t>
            </w:r>
            <w:r w:rsidRPr="00031682">
              <w:rPr>
                <w:sz w:val="24"/>
                <w:szCs w:val="24"/>
              </w:rPr>
              <w:t xml:space="preserve"> с лицевого счета, по которому представлен</w:t>
            </w:r>
            <w:r>
              <w:rPr>
                <w:sz w:val="24"/>
                <w:szCs w:val="24"/>
              </w:rPr>
              <w:t>о</w:t>
            </w:r>
            <w:r w:rsidRPr="00031682">
              <w:rPr>
                <w:sz w:val="24"/>
                <w:szCs w:val="24"/>
              </w:rPr>
              <w:t xml:space="preserve"> </w:t>
            </w:r>
            <w:r>
              <w:rPr>
                <w:sz w:val="24"/>
                <w:szCs w:val="24"/>
              </w:rPr>
              <w:t>уведомление, а также ф</w:t>
            </w:r>
            <w:r w:rsidRPr="00031682">
              <w:rPr>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Pr>
                <w:sz w:val="24"/>
                <w:szCs w:val="24"/>
              </w:rPr>
              <w:t>, Банка России</w:t>
            </w:r>
            <w:r w:rsidRPr="00031682">
              <w:rPr>
                <w:sz w:val="24"/>
                <w:szCs w:val="24"/>
              </w:rPr>
              <w:t>), иностранной структуры без образования юридического лица), которому отк</w:t>
            </w:r>
            <w:r>
              <w:rPr>
                <w:sz w:val="24"/>
                <w:szCs w:val="24"/>
              </w:rPr>
              <w:t>рыт лицевой счет контрагента.</w:t>
            </w:r>
          </w:p>
          <w:p w14:paraId="3B110285"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Pr>
                <w:sz w:val="24"/>
                <w:szCs w:val="24"/>
              </w:rPr>
              <w:t>в</w:t>
            </w:r>
            <w:r w:rsidRPr="00031682">
              <w:rPr>
                <w:sz w:val="24"/>
                <w:szCs w:val="24"/>
              </w:rPr>
              <w:t>ид и номер лицевого счета</w:t>
            </w:r>
            <w:r>
              <w:rPr>
                <w:sz w:val="24"/>
                <w:szCs w:val="24"/>
              </w:rPr>
              <w:t xml:space="preserve"> контрагента</w:t>
            </w:r>
            <w:r w:rsidRPr="00031682">
              <w:rPr>
                <w:sz w:val="24"/>
                <w:szCs w:val="24"/>
              </w:rPr>
              <w:t xml:space="preserve">, по которому осуществлена запись о списании </w:t>
            </w:r>
            <w:r>
              <w:rPr>
                <w:sz w:val="24"/>
                <w:szCs w:val="24"/>
              </w:rPr>
              <w:t>инвестиционных паев</w:t>
            </w:r>
            <w:r w:rsidRPr="00031682">
              <w:rPr>
                <w:sz w:val="24"/>
                <w:szCs w:val="24"/>
              </w:rPr>
              <w:t xml:space="preserve">, если </w:t>
            </w:r>
            <w:r>
              <w:rPr>
                <w:sz w:val="24"/>
                <w:szCs w:val="24"/>
              </w:rPr>
              <w:t>Регистратор</w:t>
            </w:r>
            <w:r w:rsidRPr="00031682">
              <w:rPr>
                <w:sz w:val="24"/>
                <w:szCs w:val="24"/>
              </w:rPr>
              <w:t xml:space="preserve"> внес запись о зачислении </w:t>
            </w:r>
            <w:r>
              <w:rPr>
                <w:sz w:val="24"/>
                <w:szCs w:val="24"/>
              </w:rPr>
              <w:t>инвестиционных паев</w:t>
            </w:r>
            <w:r w:rsidRPr="00031682">
              <w:rPr>
                <w:sz w:val="24"/>
                <w:szCs w:val="24"/>
              </w:rPr>
              <w:t xml:space="preserve"> по лицевому счету, по которому представлен</w:t>
            </w:r>
            <w:r>
              <w:rPr>
                <w:sz w:val="24"/>
                <w:szCs w:val="24"/>
              </w:rPr>
              <w:t>о</w:t>
            </w:r>
            <w:r w:rsidRPr="00031682">
              <w:rPr>
                <w:sz w:val="24"/>
                <w:szCs w:val="24"/>
              </w:rPr>
              <w:t xml:space="preserve"> </w:t>
            </w:r>
            <w:r>
              <w:rPr>
                <w:sz w:val="24"/>
                <w:szCs w:val="24"/>
              </w:rPr>
              <w:t>уведомление, а также</w:t>
            </w:r>
            <w:r w:rsidRPr="00031682">
              <w:rPr>
                <w:sz w:val="24"/>
                <w:szCs w:val="24"/>
              </w:rPr>
              <w:t xml:space="preserve"> </w:t>
            </w:r>
            <w:r>
              <w:rPr>
                <w:sz w:val="24"/>
                <w:szCs w:val="24"/>
              </w:rPr>
              <w:t>ф</w:t>
            </w:r>
            <w:r w:rsidRPr="00031682">
              <w:rPr>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Pr>
                <w:sz w:val="24"/>
                <w:szCs w:val="24"/>
              </w:rPr>
              <w:t>, Банка России</w:t>
            </w:r>
            <w:r w:rsidRPr="00031682">
              <w:rPr>
                <w:sz w:val="24"/>
                <w:szCs w:val="24"/>
              </w:rPr>
              <w:t>), иностранной структуры без образования юридического лица), которому отк</w:t>
            </w:r>
            <w:r>
              <w:rPr>
                <w:sz w:val="24"/>
                <w:szCs w:val="24"/>
              </w:rPr>
              <w:t>рыт лицевой счет контрагента;</w:t>
            </w:r>
          </w:p>
          <w:p w14:paraId="169A7CB0" w14:textId="77777777" w:rsidR="00DD1A7B" w:rsidRDefault="00DD1A7B" w:rsidP="00DD1A7B">
            <w:pPr>
              <w:pStyle w:val="af4"/>
              <w:numPr>
                <w:ilvl w:val="0"/>
                <w:numId w:val="45"/>
              </w:numPr>
              <w:spacing w:after="120" w:line="240" w:lineRule="auto"/>
              <w:ind w:left="0" w:firstLine="0"/>
              <w:contextualSpacing w:val="0"/>
              <w:jc w:val="both"/>
              <w:rPr>
                <w:sz w:val="24"/>
                <w:szCs w:val="24"/>
              </w:rPr>
            </w:pPr>
            <w:r>
              <w:rPr>
                <w:sz w:val="24"/>
                <w:szCs w:val="24"/>
              </w:rPr>
              <w:t>у</w:t>
            </w:r>
            <w:r w:rsidRPr="00031682">
              <w:rPr>
                <w:sz w:val="24"/>
                <w:szCs w:val="24"/>
              </w:rPr>
              <w:t>никальный идентификационный номер</w:t>
            </w:r>
            <w:r>
              <w:rPr>
                <w:sz w:val="24"/>
                <w:szCs w:val="24"/>
              </w:rPr>
              <w:t xml:space="preserve"> (референс)</w:t>
            </w:r>
            <w:r w:rsidRPr="00031682">
              <w:rPr>
                <w:sz w:val="24"/>
                <w:szCs w:val="24"/>
              </w:rPr>
              <w:t xml:space="preserve">, если он был указан в </w:t>
            </w:r>
            <w:r>
              <w:rPr>
                <w:sz w:val="24"/>
                <w:szCs w:val="24"/>
              </w:rPr>
              <w:t>р</w:t>
            </w:r>
            <w:r w:rsidRPr="00031682">
              <w:rPr>
                <w:sz w:val="24"/>
                <w:szCs w:val="24"/>
              </w:rPr>
              <w:t>аспоряжении</w:t>
            </w:r>
            <w:r>
              <w:rPr>
                <w:sz w:val="24"/>
                <w:szCs w:val="24"/>
              </w:rPr>
              <w:t>;</w:t>
            </w:r>
          </w:p>
          <w:p w14:paraId="20232747" w14:textId="56182084" w:rsidR="007C4F41" w:rsidRPr="00F25303" w:rsidRDefault="00DD1A7B" w:rsidP="00DD1A7B">
            <w:pPr>
              <w:pStyle w:val="af4"/>
              <w:numPr>
                <w:ilvl w:val="0"/>
                <w:numId w:val="45"/>
              </w:numPr>
              <w:spacing w:after="120" w:line="240" w:lineRule="auto"/>
              <w:ind w:left="0" w:firstLine="0"/>
              <w:contextualSpacing w:val="0"/>
              <w:jc w:val="both"/>
              <w:rPr>
                <w:sz w:val="24"/>
                <w:szCs w:val="24"/>
              </w:rPr>
            </w:pPr>
            <w:r w:rsidRPr="00DD1A7B">
              <w:rPr>
                <w:b/>
                <w:bCs/>
                <w:sz w:val="24"/>
                <w:szCs w:val="24"/>
              </w:rPr>
              <w:t xml:space="preserve">уникальное условное обозначение класса инвестиционных паев, если уведомление предоставляется в отношении инвестиционных </w:t>
            </w:r>
            <w:r w:rsidRPr="00DD1A7B">
              <w:rPr>
                <w:b/>
                <w:bCs/>
                <w:sz w:val="24"/>
                <w:szCs w:val="24"/>
              </w:rPr>
              <w:lastRenderedPageBreak/>
              <w:t>паев закрытого паевого инвестиционного фонда, правилами доверительного управления которым предусмотрены инвестиционные паи паевого инвестиционного фонда разных классов</w:t>
            </w:r>
            <w:r w:rsidRPr="00031682">
              <w:rPr>
                <w:sz w:val="24"/>
                <w:szCs w:val="24"/>
              </w:rPr>
              <w:t>.</w:t>
            </w:r>
          </w:p>
        </w:tc>
      </w:tr>
      <w:tr w:rsidR="004B5066" w:rsidRPr="00437E48" w14:paraId="0CBD848A" w14:textId="77777777" w:rsidTr="00880EDF">
        <w:tc>
          <w:tcPr>
            <w:tcW w:w="5526" w:type="dxa"/>
          </w:tcPr>
          <w:p w14:paraId="0557A22E" w14:textId="3F31D61E" w:rsidR="006E6B20" w:rsidRPr="006E6B20" w:rsidRDefault="006E6B20" w:rsidP="006E6B20">
            <w:pPr>
              <w:spacing w:after="120" w:line="240" w:lineRule="auto"/>
              <w:jc w:val="both"/>
              <w:rPr>
                <w:sz w:val="24"/>
                <w:szCs w:val="24"/>
              </w:rPr>
            </w:pPr>
            <w:r>
              <w:rPr>
                <w:sz w:val="24"/>
                <w:szCs w:val="24"/>
              </w:rPr>
              <w:lastRenderedPageBreak/>
              <w:t xml:space="preserve">14.11. </w:t>
            </w:r>
            <w:r w:rsidRPr="006E6B20">
              <w:rPr>
                <w:sz w:val="24"/>
                <w:szCs w:val="24"/>
              </w:rPr>
              <w:t>Регистратор предоставляет лицу, в пользу которого зафиксировано (зарегистрировано) обременение инвестиционных паев по заявлению этого лица (</w:t>
            </w:r>
            <w:hyperlink w:anchor="Приложение_53" w:history="1">
              <w:r w:rsidRPr="006E6B20">
                <w:rPr>
                  <w:rStyle w:val="ad"/>
                  <w:sz w:val="24"/>
                  <w:szCs w:val="24"/>
                </w:rPr>
                <w:t>Приложение № 53</w:t>
              </w:r>
            </w:hyperlink>
            <w:r w:rsidRPr="006E6B20">
              <w:rPr>
                <w:sz w:val="24"/>
                <w:szCs w:val="24"/>
              </w:rPr>
              <w:t>) информацию об обременении в форме справки о правах залога (</w:t>
            </w:r>
            <w:hyperlink w:anchor="Приложение_544" w:history="1">
              <w:r w:rsidRPr="006E6B20">
                <w:rPr>
                  <w:rStyle w:val="ad"/>
                  <w:sz w:val="24"/>
                  <w:szCs w:val="24"/>
                </w:rPr>
                <w:t>Приложение № 54</w:t>
              </w:r>
            </w:hyperlink>
            <w:r w:rsidRPr="006E6B20">
              <w:rPr>
                <w:sz w:val="24"/>
                <w:szCs w:val="24"/>
              </w:rPr>
              <w:t>), содержащую информацию о зафиксированных в реестре в пользу данного залогодержателя правах залога на инвестиционные паи не позднее трех рабочих дней со дня получения Регистратором такого заявления.</w:t>
            </w:r>
          </w:p>
          <w:p w14:paraId="0DF5788F" w14:textId="77777777" w:rsidR="006E6B20" w:rsidRPr="007858A4" w:rsidRDefault="006E6B20" w:rsidP="006E6B20">
            <w:pPr>
              <w:pStyle w:val="af4"/>
              <w:spacing w:after="120" w:line="240" w:lineRule="auto"/>
              <w:ind w:left="0"/>
              <w:contextualSpacing w:val="0"/>
              <w:jc w:val="both"/>
              <w:rPr>
                <w:sz w:val="24"/>
                <w:szCs w:val="24"/>
              </w:rPr>
            </w:pPr>
            <w:r w:rsidRPr="00257070">
              <w:rPr>
                <w:sz w:val="24"/>
                <w:szCs w:val="24"/>
              </w:rPr>
              <w:t>Справка о правах залога содержит следующие сведения:</w:t>
            </w:r>
          </w:p>
          <w:p w14:paraId="1D1EC21E" w14:textId="77777777" w:rsidR="006E6B20" w:rsidRPr="00DB662B" w:rsidRDefault="006E6B20" w:rsidP="006E6B20">
            <w:pPr>
              <w:pStyle w:val="af4"/>
              <w:numPr>
                <w:ilvl w:val="0"/>
                <w:numId w:val="45"/>
              </w:numPr>
              <w:spacing w:after="120" w:line="240" w:lineRule="auto"/>
              <w:ind w:left="0" w:firstLine="0"/>
              <w:contextualSpacing w:val="0"/>
              <w:jc w:val="both"/>
              <w:rPr>
                <w:sz w:val="24"/>
                <w:szCs w:val="24"/>
              </w:rPr>
            </w:pPr>
            <w:r w:rsidRPr="00DB662B">
              <w:rPr>
                <w:sz w:val="24"/>
                <w:szCs w:val="24"/>
              </w:rPr>
              <w:t>полное наименование Управляющей компании Фонда;</w:t>
            </w:r>
          </w:p>
          <w:p w14:paraId="4009CD45" w14:textId="77777777" w:rsidR="006E6B20" w:rsidRDefault="006E6B20" w:rsidP="006E6B20">
            <w:pPr>
              <w:pStyle w:val="af4"/>
              <w:numPr>
                <w:ilvl w:val="0"/>
                <w:numId w:val="45"/>
              </w:numPr>
              <w:spacing w:after="120" w:line="240" w:lineRule="auto"/>
              <w:ind w:left="0" w:firstLine="0"/>
              <w:contextualSpacing w:val="0"/>
              <w:jc w:val="both"/>
              <w:rPr>
                <w:sz w:val="24"/>
                <w:szCs w:val="24"/>
              </w:rPr>
            </w:pPr>
            <w:r w:rsidRPr="00DB662B">
              <w:rPr>
                <w:sz w:val="24"/>
                <w:szCs w:val="24"/>
              </w:rPr>
              <w:t>регистрационный номер правил доверительного управления Фонда;</w:t>
            </w:r>
          </w:p>
          <w:p w14:paraId="531497C6" w14:textId="77777777" w:rsidR="006E6B20" w:rsidRDefault="006E6B20" w:rsidP="006E6B20">
            <w:pPr>
              <w:pStyle w:val="af4"/>
              <w:numPr>
                <w:ilvl w:val="0"/>
                <w:numId w:val="45"/>
              </w:numPr>
              <w:spacing w:after="120" w:line="240" w:lineRule="auto"/>
              <w:ind w:left="0" w:firstLine="0"/>
              <w:contextualSpacing w:val="0"/>
              <w:jc w:val="both"/>
              <w:rPr>
                <w:sz w:val="24"/>
                <w:szCs w:val="24"/>
              </w:rPr>
            </w:pPr>
            <w:r w:rsidRPr="001F43C4">
              <w:rPr>
                <w:sz w:val="24"/>
                <w:szCs w:val="24"/>
              </w:rPr>
              <w:t xml:space="preserve">информацию и сведения о лице, в пользу которого зафиксировано (зарегистрировано) обременение </w:t>
            </w:r>
            <w:r>
              <w:rPr>
                <w:sz w:val="24"/>
                <w:szCs w:val="24"/>
              </w:rPr>
              <w:t>инвестиционных паев;</w:t>
            </w:r>
          </w:p>
          <w:p w14:paraId="580F5A40" w14:textId="77777777" w:rsidR="006E6B20" w:rsidRDefault="006E6B20" w:rsidP="006E6B20">
            <w:pPr>
              <w:pStyle w:val="af4"/>
              <w:numPr>
                <w:ilvl w:val="0"/>
                <w:numId w:val="45"/>
              </w:numPr>
              <w:spacing w:after="120" w:line="240" w:lineRule="auto"/>
              <w:ind w:left="0" w:firstLine="0"/>
              <w:contextualSpacing w:val="0"/>
              <w:jc w:val="both"/>
              <w:rPr>
                <w:sz w:val="24"/>
                <w:szCs w:val="24"/>
              </w:rPr>
            </w:pPr>
            <w:r>
              <w:rPr>
                <w:sz w:val="24"/>
                <w:szCs w:val="24"/>
              </w:rPr>
              <w:t>вид и номер лицевого счета</w:t>
            </w:r>
            <w:r w:rsidRPr="00DB662B">
              <w:rPr>
                <w:sz w:val="24"/>
                <w:szCs w:val="24"/>
              </w:rPr>
              <w:t xml:space="preserve">, по которому </w:t>
            </w:r>
            <w:r>
              <w:rPr>
                <w:sz w:val="24"/>
                <w:szCs w:val="24"/>
              </w:rPr>
              <w:t>внесена</w:t>
            </w:r>
            <w:r w:rsidRPr="00DB662B">
              <w:rPr>
                <w:sz w:val="24"/>
                <w:szCs w:val="24"/>
              </w:rPr>
              <w:t xml:space="preserve"> запись о</w:t>
            </w:r>
            <w:r>
              <w:rPr>
                <w:sz w:val="24"/>
                <w:szCs w:val="24"/>
              </w:rPr>
              <w:t>б</w:t>
            </w:r>
            <w:r w:rsidRPr="00DB662B">
              <w:rPr>
                <w:sz w:val="24"/>
                <w:szCs w:val="24"/>
              </w:rPr>
              <w:t xml:space="preserve"> </w:t>
            </w:r>
            <w:r>
              <w:rPr>
                <w:sz w:val="24"/>
                <w:szCs w:val="24"/>
              </w:rPr>
              <w:t>обременении</w:t>
            </w:r>
            <w:r w:rsidRPr="00DB662B">
              <w:rPr>
                <w:sz w:val="24"/>
                <w:szCs w:val="24"/>
              </w:rPr>
              <w:t xml:space="preserve"> инвестиционных паев, а также фамилия,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 иностранной структуры без образования юридического лица), которому</w:t>
            </w:r>
            <w:r>
              <w:rPr>
                <w:sz w:val="24"/>
                <w:szCs w:val="24"/>
              </w:rPr>
              <w:t xml:space="preserve"> открыт такой лицевой счет;</w:t>
            </w:r>
          </w:p>
          <w:p w14:paraId="6006227D" w14:textId="77777777" w:rsidR="006E6B20" w:rsidRDefault="006E6B20" w:rsidP="006E6B20">
            <w:pPr>
              <w:pStyle w:val="af4"/>
              <w:numPr>
                <w:ilvl w:val="0"/>
                <w:numId w:val="45"/>
              </w:numPr>
              <w:spacing w:after="120" w:line="240" w:lineRule="auto"/>
              <w:ind w:left="0" w:firstLine="0"/>
              <w:contextualSpacing w:val="0"/>
              <w:jc w:val="both"/>
              <w:rPr>
                <w:sz w:val="24"/>
                <w:szCs w:val="24"/>
              </w:rPr>
            </w:pPr>
            <w:r w:rsidRPr="00DB662B">
              <w:rPr>
                <w:sz w:val="24"/>
                <w:szCs w:val="24"/>
              </w:rPr>
              <w:t>тип записи, осуществленной по лицевому счету;</w:t>
            </w:r>
          </w:p>
          <w:p w14:paraId="6665FC0F" w14:textId="77777777" w:rsidR="006E6B20" w:rsidRPr="00DB662B" w:rsidRDefault="006E6B20" w:rsidP="006E6B20">
            <w:pPr>
              <w:pStyle w:val="af4"/>
              <w:numPr>
                <w:ilvl w:val="0"/>
                <w:numId w:val="45"/>
              </w:numPr>
              <w:spacing w:after="120" w:line="240" w:lineRule="auto"/>
              <w:ind w:left="0" w:firstLine="0"/>
              <w:contextualSpacing w:val="0"/>
              <w:jc w:val="both"/>
              <w:rPr>
                <w:sz w:val="24"/>
                <w:szCs w:val="24"/>
              </w:rPr>
            </w:pPr>
            <w:r w:rsidRPr="00DB662B">
              <w:rPr>
                <w:sz w:val="24"/>
                <w:szCs w:val="24"/>
              </w:rPr>
              <w:t>количество инвестиционных паев, в отношении которых внесена запись;</w:t>
            </w:r>
          </w:p>
          <w:p w14:paraId="7183C5CE" w14:textId="77777777" w:rsidR="006E6B20" w:rsidRPr="00DB662B" w:rsidRDefault="006E6B20" w:rsidP="006E6B20">
            <w:pPr>
              <w:pStyle w:val="af4"/>
              <w:numPr>
                <w:ilvl w:val="0"/>
                <w:numId w:val="45"/>
              </w:numPr>
              <w:spacing w:after="120" w:line="240" w:lineRule="auto"/>
              <w:ind w:left="0" w:firstLine="0"/>
              <w:contextualSpacing w:val="0"/>
              <w:jc w:val="both"/>
              <w:rPr>
                <w:sz w:val="24"/>
                <w:szCs w:val="24"/>
              </w:rPr>
            </w:pPr>
            <w:r w:rsidRPr="00DB662B">
              <w:rPr>
                <w:sz w:val="24"/>
                <w:szCs w:val="24"/>
              </w:rPr>
              <w:t>дата внесения записи;</w:t>
            </w:r>
          </w:p>
          <w:p w14:paraId="214F4B9F" w14:textId="4ABCED4D" w:rsidR="004B5066" w:rsidRPr="00F25303" w:rsidRDefault="006E6B20" w:rsidP="006E6B20">
            <w:pPr>
              <w:pStyle w:val="af4"/>
              <w:numPr>
                <w:ilvl w:val="0"/>
                <w:numId w:val="45"/>
              </w:numPr>
              <w:spacing w:after="120" w:line="240" w:lineRule="auto"/>
              <w:ind w:left="0" w:firstLine="0"/>
              <w:contextualSpacing w:val="0"/>
              <w:jc w:val="both"/>
              <w:rPr>
                <w:sz w:val="24"/>
                <w:szCs w:val="24"/>
              </w:rPr>
            </w:pPr>
            <w:r>
              <w:rPr>
                <w:sz w:val="24"/>
                <w:szCs w:val="24"/>
              </w:rPr>
              <w:t>основание внесения записи.</w:t>
            </w:r>
          </w:p>
        </w:tc>
        <w:tc>
          <w:tcPr>
            <w:tcW w:w="5531" w:type="dxa"/>
          </w:tcPr>
          <w:p w14:paraId="1BB00A2A" w14:textId="1BF5806A" w:rsidR="008E2491" w:rsidRPr="008E2491" w:rsidRDefault="008E2491" w:rsidP="008E2491">
            <w:pPr>
              <w:spacing w:after="120" w:line="240" w:lineRule="auto"/>
              <w:jc w:val="both"/>
              <w:rPr>
                <w:sz w:val="24"/>
                <w:szCs w:val="24"/>
              </w:rPr>
            </w:pPr>
            <w:r>
              <w:rPr>
                <w:sz w:val="24"/>
                <w:szCs w:val="24"/>
              </w:rPr>
              <w:t xml:space="preserve">14.11. </w:t>
            </w:r>
            <w:r w:rsidRPr="008E2491">
              <w:rPr>
                <w:sz w:val="24"/>
                <w:szCs w:val="24"/>
              </w:rPr>
              <w:t>Регистратор предоставляет лицу, в пользу которого зафиксировано (зарегистрировано) обременение инвестиционных паев по заявлению этого лица (</w:t>
            </w:r>
            <w:hyperlink w:anchor="Приложение_53" w:history="1">
              <w:r w:rsidRPr="008E2491">
                <w:rPr>
                  <w:rStyle w:val="ad"/>
                  <w:sz w:val="24"/>
                  <w:szCs w:val="24"/>
                </w:rPr>
                <w:t>Приложение № 53</w:t>
              </w:r>
            </w:hyperlink>
            <w:r w:rsidRPr="008E2491">
              <w:rPr>
                <w:sz w:val="24"/>
                <w:szCs w:val="24"/>
              </w:rPr>
              <w:t>) информацию об обременении в форме справки о правах залога (</w:t>
            </w:r>
            <w:hyperlink w:anchor="Приложение_544" w:history="1">
              <w:r w:rsidRPr="008E2491">
                <w:rPr>
                  <w:rStyle w:val="ad"/>
                  <w:sz w:val="24"/>
                  <w:szCs w:val="24"/>
                </w:rPr>
                <w:t>Приложение № 54</w:t>
              </w:r>
            </w:hyperlink>
            <w:r w:rsidRPr="008E2491">
              <w:rPr>
                <w:sz w:val="24"/>
                <w:szCs w:val="24"/>
              </w:rPr>
              <w:t>), содержащую информацию о зафиксированных в реестре в пользу данного залогодержателя правах залога на инвестиционные паи не позднее трех рабочих дней со дня получения Регистратором такого заявления.</w:t>
            </w:r>
          </w:p>
          <w:p w14:paraId="4B82B94F" w14:textId="77777777" w:rsidR="008E2491" w:rsidRPr="007858A4" w:rsidRDefault="008E2491" w:rsidP="008E2491">
            <w:pPr>
              <w:pStyle w:val="af4"/>
              <w:spacing w:after="120" w:line="240" w:lineRule="auto"/>
              <w:ind w:left="0"/>
              <w:contextualSpacing w:val="0"/>
              <w:jc w:val="both"/>
              <w:rPr>
                <w:sz w:val="24"/>
                <w:szCs w:val="24"/>
              </w:rPr>
            </w:pPr>
            <w:r w:rsidRPr="00257070">
              <w:rPr>
                <w:sz w:val="24"/>
                <w:szCs w:val="24"/>
              </w:rPr>
              <w:t>Справка о правах залога содержит следующие сведения:</w:t>
            </w:r>
          </w:p>
          <w:p w14:paraId="710BF38C" w14:textId="77777777" w:rsidR="008E2491" w:rsidRPr="00DB662B" w:rsidRDefault="008E2491" w:rsidP="008E2491">
            <w:pPr>
              <w:pStyle w:val="af4"/>
              <w:numPr>
                <w:ilvl w:val="0"/>
                <w:numId w:val="45"/>
              </w:numPr>
              <w:spacing w:after="120" w:line="240" w:lineRule="auto"/>
              <w:ind w:left="0" w:firstLine="0"/>
              <w:contextualSpacing w:val="0"/>
              <w:jc w:val="both"/>
              <w:rPr>
                <w:sz w:val="24"/>
                <w:szCs w:val="24"/>
              </w:rPr>
            </w:pPr>
            <w:r w:rsidRPr="00DB662B">
              <w:rPr>
                <w:sz w:val="24"/>
                <w:szCs w:val="24"/>
              </w:rPr>
              <w:t>полное наименование Управляющей компании Фонда;</w:t>
            </w:r>
          </w:p>
          <w:p w14:paraId="728B389E" w14:textId="77777777" w:rsidR="008E2491" w:rsidRDefault="008E2491" w:rsidP="008E2491">
            <w:pPr>
              <w:pStyle w:val="af4"/>
              <w:numPr>
                <w:ilvl w:val="0"/>
                <w:numId w:val="45"/>
              </w:numPr>
              <w:spacing w:after="120" w:line="240" w:lineRule="auto"/>
              <w:ind w:left="0" w:firstLine="0"/>
              <w:contextualSpacing w:val="0"/>
              <w:jc w:val="both"/>
              <w:rPr>
                <w:sz w:val="24"/>
                <w:szCs w:val="24"/>
              </w:rPr>
            </w:pPr>
            <w:r w:rsidRPr="00DB662B">
              <w:rPr>
                <w:sz w:val="24"/>
                <w:szCs w:val="24"/>
              </w:rPr>
              <w:t>регистрационный номер правил доверительного управления Фонда;</w:t>
            </w:r>
          </w:p>
          <w:p w14:paraId="620801DA" w14:textId="77777777" w:rsidR="008E2491" w:rsidRDefault="008E2491" w:rsidP="008E2491">
            <w:pPr>
              <w:pStyle w:val="af4"/>
              <w:numPr>
                <w:ilvl w:val="0"/>
                <w:numId w:val="45"/>
              </w:numPr>
              <w:spacing w:after="120" w:line="240" w:lineRule="auto"/>
              <w:ind w:left="0" w:firstLine="0"/>
              <w:contextualSpacing w:val="0"/>
              <w:jc w:val="both"/>
              <w:rPr>
                <w:sz w:val="24"/>
                <w:szCs w:val="24"/>
              </w:rPr>
            </w:pPr>
            <w:r w:rsidRPr="001F43C4">
              <w:rPr>
                <w:sz w:val="24"/>
                <w:szCs w:val="24"/>
              </w:rPr>
              <w:t xml:space="preserve">информацию и сведения о лице, в пользу которого зафиксировано (зарегистрировано) обременение </w:t>
            </w:r>
            <w:r>
              <w:rPr>
                <w:sz w:val="24"/>
                <w:szCs w:val="24"/>
              </w:rPr>
              <w:t>инвестиционных паев;</w:t>
            </w:r>
          </w:p>
          <w:p w14:paraId="683BFD28" w14:textId="77777777" w:rsidR="008E2491" w:rsidRDefault="008E2491" w:rsidP="008E2491">
            <w:pPr>
              <w:pStyle w:val="af4"/>
              <w:numPr>
                <w:ilvl w:val="0"/>
                <w:numId w:val="45"/>
              </w:numPr>
              <w:spacing w:after="120" w:line="240" w:lineRule="auto"/>
              <w:ind w:left="0" w:firstLine="0"/>
              <w:contextualSpacing w:val="0"/>
              <w:jc w:val="both"/>
              <w:rPr>
                <w:sz w:val="24"/>
                <w:szCs w:val="24"/>
              </w:rPr>
            </w:pPr>
            <w:r>
              <w:rPr>
                <w:sz w:val="24"/>
                <w:szCs w:val="24"/>
              </w:rPr>
              <w:t>вид и номер лицевого счета</w:t>
            </w:r>
            <w:r w:rsidRPr="00DB662B">
              <w:rPr>
                <w:sz w:val="24"/>
                <w:szCs w:val="24"/>
              </w:rPr>
              <w:t xml:space="preserve">, по которому </w:t>
            </w:r>
            <w:r>
              <w:rPr>
                <w:sz w:val="24"/>
                <w:szCs w:val="24"/>
              </w:rPr>
              <w:t>внесена</w:t>
            </w:r>
            <w:r w:rsidRPr="00DB662B">
              <w:rPr>
                <w:sz w:val="24"/>
                <w:szCs w:val="24"/>
              </w:rPr>
              <w:t xml:space="preserve"> запись о</w:t>
            </w:r>
            <w:r>
              <w:rPr>
                <w:sz w:val="24"/>
                <w:szCs w:val="24"/>
              </w:rPr>
              <w:t>б</w:t>
            </w:r>
            <w:r w:rsidRPr="00DB662B">
              <w:rPr>
                <w:sz w:val="24"/>
                <w:szCs w:val="24"/>
              </w:rPr>
              <w:t xml:space="preserve"> </w:t>
            </w:r>
            <w:r>
              <w:rPr>
                <w:sz w:val="24"/>
                <w:szCs w:val="24"/>
              </w:rPr>
              <w:t>обременении</w:t>
            </w:r>
            <w:r w:rsidRPr="00DB662B">
              <w:rPr>
                <w:sz w:val="24"/>
                <w:szCs w:val="24"/>
              </w:rPr>
              <w:t xml:space="preserve"> инвестиционных паев, а также фамилия,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 иностранной структуры без образования юридического лица), которому</w:t>
            </w:r>
            <w:r>
              <w:rPr>
                <w:sz w:val="24"/>
                <w:szCs w:val="24"/>
              </w:rPr>
              <w:t xml:space="preserve"> открыт такой лицевой счет;</w:t>
            </w:r>
          </w:p>
          <w:p w14:paraId="606BD620" w14:textId="77777777" w:rsidR="008E2491" w:rsidRDefault="008E2491" w:rsidP="008E2491">
            <w:pPr>
              <w:pStyle w:val="af4"/>
              <w:numPr>
                <w:ilvl w:val="0"/>
                <w:numId w:val="45"/>
              </w:numPr>
              <w:spacing w:after="120" w:line="240" w:lineRule="auto"/>
              <w:ind w:left="0" w:firstLine="0"/>
              <w:contextualSpacing w:val="0"/>
              <w:jc w:val="both"/>
              <w:rPr>
                <w:sz w:val="24"/>
                <w:szCs w:val="24"/>
              </w:rPr>
            </w:pPr>
            <w:r w:rsidRPr="00DB662B">
              <w:rPr>
                <w:sz w:val="24"/>
                <w:szCs w:val="24"/>
              </w:rPr>
              <w:t>тип записи, осуществленной по лицевому счету;</w:t>
            </w:r>
          </w:p>
          <w:p w14:paraId="2402675D" w14:textId="77777777" w:rsidR="008E2491" w:rsidRDefault="008E2491" w:rsidP="008E2491">
            <w:pPr>
              <w:pStyle w:val="af4"/>
              <w:numPr>
                <w:ilvl w:val="0"/>
                <w:numId w:val="45"/>
              </w:numPr>
              <w:spacing w:after="120" w:line="240" w:lineRule="auto"/>
              <w:ind w:left="0" w:firstLine="0"/>
              <w:contextualSpacing w:val="0"/>
              <w:jc w:val="both"/>
              <w:rPr>
                <w:sz w:val="24"/>
                <w:szCs w:val="24"/>
              </w:rPr>
            </w:pPr>
            <w:r w:rsidRPr="00DB662B">
              <w:rPr>
                <w:sz w:val="24"/>
                <w:szCs w:val="24"/>
              </w:rPr>
              <w:t>количество инвестиционных паев, в отношении которых внесена запись</w:t>
            </w:r>
            <w:r>
              <w:rPr>
                <w:sz w:val="24"/>
                <w:szCs w:val="24"/>
              </w:rPr>
              <w:t>;</w:t>
            </w:r>
          </w:p>
          <w:p w14:paraId="0B44172E" w14:textId="77777777" w:rsidR="008E2491" w:rsidRPr="00DB662B" w:rsidRDefault="008E2491" w:rsidP="008E2491">
            <w:pPr>
              <w:pStyle w:val="af4"/>
              <w:numPr>
                <w:ilvl w:val="0"/>
                <w:numId w:val="45"/>
              </w:numPr>
              <w:spacing w:after="120" w:line="240" w:lineRule="auto"/>
              <w:ind w:left="0" w:firstLine="0"/>
              <w:contextualSpacing w:val="0"/>
              <w:jc w:val="both"/>
              <w:rPr>
                <w:sz w:val="24"/>
                <w:szCs w:val="24"/>
              </w:rPr>
            </w:pPr>
            <w:r w:rsidRPr="008E2491">
              <w:rPr>
                <w:b/>
                <w:bCs/>
                <w:sz w:val="24"/>
                <w:szCs w:val="24"/>
              </w:rPr>
              <w:t>уникальное условное обозначение класса инвестиционных паев, если справка предоставляется в отношении инвестиционных паев закрытого паевого инвестиционного фонда, правилами доверительного управления которым предусмотрены инвестиционные паи паевого инвестиционного фонда разных классов</w:t>
            </w:r>
            <w:r w:rsidRPr="00DB662B">
              <w:rPr>
                <w:sz w:val="24"/>
                <w:szCs w:val="24"/>
              </w:rPr>
              <w:t>;</w:t>
            </w:r>
          </w:p>
          <w:p w14:paraId="4E3A029F" w14:textId="77777777" w:rsidR="008E2491" w:rsidRPr="00DB662B" w:rsidRDefault="008E2491" w:rsidP="008E2491">
            <w:pPr>
              <w:pStyle w:val="af4"/>
              <w:numPr>
                <w:ilvl w:val="0"/>
                <w:numId w:val="45"/>
              </w:numPr>
              <w:spacing w:after="120" w:line="240" w:lineRule="auto"/>
              <w:ind w:left="0" w:firstLine="0"/>
              <w:contextualSpacing w:val="0"/>
              <w:jc w:val="both"/>
              <w:rPr>
                <w:sz w:val="24"/>
                <w:szCs w:val="24"/>
              </w:rPr>
            </w:pPr>
            <w:r w:rsidRPr="00DB662B">
              <w:rPr>
                <w:sz w:val="24"/>
                <w:szCs w:val="24"/>
              </w:rPr>
              <w:t>дата внесения записи;</w:t>
            </w:r>
          </w:p>
          <w:p w14:paraId="7A14D85E" w14:textId="54E100B3" w:rsidR="004B5066" w:rsidRPr="00F25303" w:rsidRDefault="008E2491" w:rsidP="008E2491">
            <w:pPr>
              <w:pStyle w:val="af4"/>
              <w:numPr>
                <w:ilvl w:val="0"/>
                <w:numId w:val="45"/>
              </w:numPr>
              <w:spacing w:after="120" w:line="240" w:lineRule="auto"/>
              <w:ind w:left="0" w:firstLine="0"/>
              <w:contextualSpacing w:val="0"/>
              <w:jc w:val="both"/>
              <w:rPr>
                <w:sz w:val="24"/>
                <w:szCs w:val="24"/>
              </w:rPr>
            </w:pPr>
            <w:r>
              <w:rPr>
                <w:sz w:val="24"/>
                <w:szCs w:val="24"/>
              </w:rPr>
              <w:t>основание внесения записи.</w:t>
            </w:r>
          </w:p>
        </w:tc>
      </w:tr>
      <w:tr w:rsidR="00833A8C" w:rsidRPr="00DB5C2B" w14:paraId="41BA1905" w14:textId="77777777" w:rsidTr="00880EDF">
        <w:tc>
          <w:tcPr>
            <w:tcW w:w="11057" w:type="dxa"/>
            <w:gridSpan w:val="2"/>
          </w:tcPr>
          <w:p w14:paraId="5BA4DE00" w14:textId="512361D3" w:rsidR="00833A8C" w:rsidRDefault="00833A8C" w:rsidP="006F14E7">
            <w:pPr>
              <w:rPr>
                <w:sz w:val="24"/>
                <w:szCs w:val="24"/>
              </w:rPr>
            </w:pPr>
            <w:r>
              <w:rPr>
                <w:sz w:val="24"/>
                <w:szCs w:val="24"/>
              </w:rPr>
              <w:lastRenderedPageBreak/>
              <w:t>Приложени</w:t>
            </w:r>
            <w:r w:rsidR="00171268">
              <w:rPr>
                <w:sz w:val="24"/>
                <w:szCs w:val="24"/>
              </w:rPr>
              <w:t>я к ПВР</w:t>
            </w:r>
            <w:r>
              <w:rPr>
                <w:sz w:val="24"/>
                <w:szCs w:val="24"/>
              </w:rPr>
              <w:t xml:space="preserve"> №</w:t>
            </w:r>
            <w:r w:rsidR="00171268">
              <w:rPr>
                <w:sz w:val="24"/>
                <w:szCs w:val="24"/>
              </w:rPr>
              <w:t>№</w:t>
            </w:r>
            <w:r>
              <w:rPr>
                <w:sz w:val="24"/>
                <w:szCs w:val="24"/>
              </w:rPr>
              <w:t xml:space="preserve"> </w:t>
            </w:r>
            <w:r w:rsidR="00171268">
              <w:rPr>
                <w:sz w:val="24"/>
                <w:szCs w:val="24"/>
              </w:rPr>
              <w:t>14, 15, 16, 17, 18, 21, 22, 23, 24, 25, 26, 27, 28, 29, 30, 31, 32, 33, 37, 41, 42, 45, 50, 54</w:t>
            </w:r>
            <w:r>
              <w:rPr>
                <w:sz w:val="24"/>
                <w:szCs w:val="24"/>
              </w:rPr>
              <w:t xml:space="preserve"> изложить в новой редакции.</w:t>
            </w:r>
          </w:p>
          <w:p w14:paraId="2933C284" w14:textId="720F5456" w:rsidR="00DD0D98" w:rsidRPr="00D22FD5" w:rsidRDefault="00D66CC6" w:rsidP="00DB3F31">
            <w:pPr>
              <w:rPr>
                <w:sz w:val="24"/>
                <w:szCs w:val="24"/>
              </w:rPr>
            </w:pPr>
            <w:r>
              <w:rPr>
                <w:sz w:val="24"/>
                <w:szCs w:val="24"/>
              </w:rPr>
              <w:t xml:space="preserve">Дополнить </w:t>
            </w:r>
            <w:r w:rsidR="00833A8C">
              <w:rPr>
                <w:sz w:val="24"/>
                <w:szCs w:val="24"/>
              </w:rPr>
              <w:t>ПВР Приложени</w:t>
            </w:r>
            <w:r w:rsidR="00171268">
              <w:rPr>
                <w:sz w:val="24"/>
                <w:szCs w:val="24"/>
              </w:rPr>
              <w:t>я</w:t>
            </w:r>
            <w:r w:rsidR="00833A8C">
              <w:rPr>
                <w:sz w:val="24"/>
                <w:szCs w:val="24"/>
              </w:rPr>
              <w:t>м</w:t>
            </w:r>
            <w:r w:rsidR="00171268">
              <w:rPr>
                <w:sz w:val="24"/>
                <w:szCs w:val="24"/>
              </w:rPr>
              <w:t>и</w:t>
            </w:r>
            <w:r w:rsidR="00833A8C">
              <w:rPr>
                <w:sz w:val="24"/>
                <w:szCs w:val="24"/>
              </w:rPr>
              <w:t xml:space="preserve"> №</w:t>
            </w:r>
            <w:r w:rsidR="00171268">
              <w:rPr>
                <w:sz w:val="24"/>
                <w:szCs w:val="24"/>
              </w:rPr>
              <w:t>№</w:t>
            </w:r>
            <w:r w:rsidR="00833A8C">
              <w:rPr>
                <w:sz w:val="24"/>
                <w:szCs w:val="24"/>
              </w:rPr>
              <w:t xml:space="preserve"> 5</w:t>
            </w:r>
            <w:r w:rsidR="00171268">
              <w:rPr>
                <w:sz w:val="24"/>
                <w:szCs w:val="24"/>
              </w:rPr>
              <w:t>6, 57, 58.</w:t>
            </w:r>
          </w:p>
        </w:tc>
      </w:tr>
    </w:tbl>
    <w:p w14:paraId="085E3A6B" w14:textId="77777777" w:rsidR="00EA5328" w:rsidRDefault="00EA5328" w:rsidP="00EA5328">
      <w:pPr>
        <w:tabs>
          <w:tab w:val="left" w:pos="1104"/>
        </w:tabs>
        <w:spacing w:before="45" w:after="45" w:line="240" w:lineRule="auto"/>
        <w:jc w:val="right"/>
        <w:rPr>
          <w:rFonts w:ascii="Arial" w:hAnsi="Arial" w:cs="Arial"/>
          <w:sz w:val="9"/>
          <w:szCs w:val="9"/>
        </w:rPr>
      </w:pPr>
    </w:p>
    <w:p w14:paraId="2444B78D" w14:textId="77777777" w:rsidR="00DD0D98" w:rsidRDefault="00DD0D98" w:rsidP="00EA5328">
      <w:pPr>
        <w:tabs>
          <w:tab w:val="left" w:pos="1104"/>
        </w:tabs>
        <w:spacing w:before="45" w:after="45" w:line="240" w:lineRule="auto"/>
        <w:jc w:val="right"/>
        <w:rPr>
          <w:rFonts w:ascii="Arial" w:hAnsi="Arial" w:cs="Arial"/>
          <w:sz w:val="9"/>
          <w:szCs w:val="9"/>
        </w:rPr>
      </w:pPr>
    </w:p>
    <w:p w14:paraId="54BE4D35" w14:textId="77777777" w:rsidR="00DD0D98" w:rsidRPr="00EA5328" w:rsidRDefault="00DD0D98" w:rsidP="00EA5328">
      <w:pPr>
        <w:tabs>
          <w:tab w:val="left" w:pos="1104"/>
        </w:tabs>
        <w:spacing w:before="45" w:after="45" w:line="240" w:lineRule="auto"/>
        <w:jc w:val="right"/>
        <w:rPr>
          <w:rFonts w:ascii="Arial" w:hAnsi="Arial" w:cs="Arial"/>
          <w:sz w:val="9"/>
          <w:szCs w:val="9"/>
        </w:rPr>
      </w:pPr>
    </w:p>
    <w:sectPr w:rsidR="00DD0D98" w:rsidRPr="00EA5328" w:rsidSect="00DD0D98">
      <w:footerReference w:type="default" r:id="rId11"/>
      <w:footnotePr>
        <w:numRestart w:val="eachPage"/>
      </w:footnotePr>
      <w:pgSz w:w="11906" w:h="16838" w:code="9"/>
      <w:pgMar w:top="1134" w:right="850" w:bottom="1134" w:left="170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B9B4" w14:textId="77777777" w:rsidR="00673FEF" w:rsidRDefault="00673FEF" w:rsidP="007115C3">
      <w:pPr>
        <w:spacing w:after="0" w:line="240" w:lineRule="auto"/>
      </w:pPr>
      <w:r>
        <w:separator/>
      </w:r>
    </w:p>
  </w:endnote>
  <w:endnote w:type="continuationSeparator" w:id="0">
    <w:p w14:paraId="6B0F3E1C" w14:textId="77777777" w:rsidR="00673FEF" w:rsidRDefault="00673FEF" w:rsidP="0071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3A70" w14:textId="77777777" w:rsidR="004E44F4" w:rsidRPr="00D61372" w:rsidRDefault="004E44F4">
    <w:pPr>
      <w:pStyle w:val="af2"/>
      <w:jc w:val="right"/>
      <w:rPr>
        <w:rFonts w:ascii="Tahoma" w:hAnsi="Tahoma" w:cs="Tahoma"/>
        <w:sz w:val="20"/>
        <w:szCs w:val="20"/>
      </w:rPr>
    </w:pPr>
    <w:r w:rsidRPr="00D61372">
      <w:rPr>
        <w:rFonts w:ascii="Tahoma" w:hAnsi="Tahoma" w:cs="Tahoma"/>
        <w:sz w:val="20"/>
        <w:szCs w:val="20"/>
      </w:rPr>
      <w:fldChar w:fldCharType="begin"/>
    </w:r>
    <w:r w:rsidRPr="00D61372">
      <w:rPr>
        <w:rFonts w:ascii="Tahoma" w:hAnsi="Tahoma" w:cs="Tahoma"/>
        <w:sz w:val="20"/>
        <w:szCs w:val="20"/>
      </w:rPr>
      <w:instrText xml:space="preserve"> PAGE   \* MERGEFORMAT </w:instrText>
    </w:r>
    <w:r w:rsidRPr="00D61372">
      <w:rPr>
        <w:rFonts w:ascii="Tahoma" w:hAnsi="Tahoma" w:cs="Tahoma"/>
        <w:sz w:val="20"/>
        <w:szCs w:val="20"/>
      </w:rPr>
      <w:fldChar w:fldCharType="separate"/>
    </w:r>
    <w:r w:rsidR="00C315A0">
      <w:rPr>
        <w:rFonts w:ascii="Tahoma" w:hAnsi="Tahoma" w:cs="Tahoma"/>
        <w:noProof/>
        <w:sz w:val="20"/>
        <w:szCs w:val="20"/>
      </w:rPr>
      <w:t>28</w:t>
    </w:r>
    <w:r w:rsidRPr="00D61372">
      <w:rPr>
        <w:rFonts w:ascii="Tahoma" w:hAnsi="Tahoma" w:cs="Tahoma"/>
        <w:sz w:val="20"/>
        <w:szCs w:val="20"/>
      </w:rPr>
      <w:fldChar w:fldCharType="end"/>
    </w:r>
  </w:p>
  <w:p w14:paraId="085E3A71" w14:textId="77777777" w:rsidR="004E44F4" w:rsidRDefault="004E44F4">
    <w:pPr>
      <w:pStyle w:val="af2"/>
    </w:pPr>
  </w:p>
  <w:p w14:paraId="1A6A0FF5" w14:textId="77777777" w:rsidR="004E44F4" w:rsidRDefault="004E44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3DD7" w14:textId="77777777" w:rsidR="00673FEF" w:rsidRDefault="00673FEF" w:rsidP="007115C3">
      <w:pPr>
        <w:spacing w:after="0" w:line="240" w:lineRule="auto"/>
      </w:pPr>
      <w:r>
        <w:separator/>
      </w:r>
    </w:p>
  </w:footnote>
  <w:footnote w:type="continuationSeparator" w:id="0">
    <w:p w14:paraId="1B00FA11" w14:textId="77777777" w:rsidR="00673FEF" w:rsidRDefault="00673FEF" w:rsidP="0071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27C"/>
    <w:multiLevelType w:val="hybridMultilevel"/>
    <w:tmpl w:val="BF4672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1425C85"/>
    <w:multiLevelType w:val="multilevel"/>
    <w:tmpl w:val="42563352"/>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B5398"/>
    <w:multiLevelType w:val="multilevel"/>
    <w:tmpl w:val="27A8A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6E6D"/>
    <w:multiLevelType w:val="hybridMultilevel"/>
    <w:tmpl w:val="13B6B49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0ADB1CE3"/>
    <w:multiLevelType w:val="multilevel"/>
    <w:tmpl w:val="5AFA853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5E1FE5"/>
    <w:multiLevelType w:val="hybridMultilevel"/>
    <w:tmpl w:val="2F52A67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15:restartNumberingAfterBreak="0">
    <w:nsid w:val="107474D4"/>
    <w:multiLevelType w:val="hybridMultilevel"/>
    <w:tmpl w:val="784C77E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3361FE7"/>
    <w:multiLevelType w:val="multilevel"/>
    <w:tmpl w:val="33E2BDC8"/>
    <w:lvl w:ilvl="0">
      <w:start w:val="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D73E4"/>
    <w:multiLevelType w:val="multilevel"/>
    <w:tmpl w:val="7BA8567A"/>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4C0354F"/>
    <w:multiLevelType w:val="hybridMultilevel"/>
    <w:tmpl w:val="9E3CC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5E6584"/>
    <w:multiLevelType w:val="multilevel"/>
    <w:tmpl w:val="752A2EE0"/>
    <w:lvl w:ilvl="0">
      <w:start w:val="8"/>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B56330"/>
    <w:multiLevelType w:val="multilevel"/>
    <w:tmpl w:val="D6BC6504"/>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140957"/>
    <w:multiLevelType w:val="multilevel"/>
    <w:tmpl w:val="20245C5C"/>
    <w:lvl w:ilvl="0">
      <w:start w:val="1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36932"/>
    <w:multiLevelType w:val="hybridMultilevel"/>
    <w:tmpl w:val="C06A20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AAE403D"/>
    <w:multiLevelType w:val="hybridMultilevel"/>
    <w:tmpl w:val="7A209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74763B"/>
    <w:multiLevelType w:val="multilevel"/>
    <w:tmpl w:val="1EBEA81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AE0A57"/>
    <w:multiLevelType w:val="hybridMultilevel"/>
    <w:tmpl w:val="C1EAB47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1CDB2636"/>
    <w:multiLevelType w:val="multilevel"/>
    <w:tmpl w:val="3A04284A"/>
    <w:lvl w:ilvl="0">
      <w:start w:val="5"/>
      <w:numFmt w:val="decimal"/>
      <w:lvlText w:val="%1"/>
      <w:lvlJc w:val="left"/>
      <w:pPr>
        <w:ind w:left="660" w:hanging="660"/>
      </w:pPr>
      <w:rPr>
        <w:rFonts w:hint="default"/>
      </w:rPr>
    </w:lvl>
    <w:lvl w:ilvl="1">
      <w:start w:val="2"/>
      <w:numFmt w:val="decimal"/>
      <w:lvlText w:val="%1.%2"/>
      <w:lvlJc w:val="left"/>
      <w:pPr>
        <w:ind w:left="671" w:hanging="660"/>
      </w:pPr>
      <w:rPr>
        <w:rFonts w:hint="default"/>
      </w:rPr>
    </w:lvl>
    <w:lvl w:ilvl="2">
      <w:start w:val="2"/>
      <w:numFmt w:val="decimal"/>
      <w:lvlText w:val="%1.%2.%3"/>
      <w:lvlJc w:val="left"/>
      <w:pPr>
        <w:ind w:left="742"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8" w15:restartNumberingAfterBreak="0">
    <w:nsid w:val="1E294E9F"/>
    <w:multiLevelType w:val="hybridMultilevel"/>
    <w:tmpl w:val="E720721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15:restartNumberingAfterBreak="0">
    <w:nsid w:val="1F315CC8"/>
    <w:multiLevelType w:val="hybridMultilevel"/>
    <w:tmpl w:val="972E6B76"/>
    <w:lvl w:ilvl="0" w:tplc="C57E00A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237A280D"/>
    <w:multiLevelType w:val="multilevel"/>
    <w:tmpl w:val="448AE42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BF1F4A"/>
    <w:multiLevelType w:val="multilevel"/>
    <w:tmpl w:val="20F81E22"/>
    <w:lvl w:ilvl="0">
      <w:start w:val="8"/>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3D13BEB"/>
    <w:multiLevelType w:val="multilevel"/>
    <w:tmpl w:val="AB0EE79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6650CE"/>
    <w:multiLevelType w:val="multilevel"/>
    <w:tmpl w:val="6D724DE0"/>
    <w:lvl w:ilvl="0">
      <w:start w:val="5"/>
      <w:numFmt w:val="decimal"/>
      <w:lvlText w:val="%1."/>
      <w:lvlJc w:val="left"/>
      <w:pPr>
        <w:ind w:left="720" w:hanging="720"/>
      </w:pPr>
      <w:rPr>
        <w:rFonts w:eastAsia="Times New Roman" w:hint="default"/>
        <w:sz w:val="22"/>
      </w:rPr>
    </w:lvl>
    <w:lvl w:ilvl="1">
      <w:start w:val="2"/>
      <w:numFmt w:val="decimal"/>
      <w:lvlText w:val="%1.%2."/>
      <w:lvlJc w:val="left"/>
      <w:pPr>
        <w:ind w:left="720" w:hanging="720"/>
      </w:pPr>
      <w:rPr>
        <w:rFonts w:eastAsia="Times New Roman" w:hint="default"/>
        <w:sz w:val="22"/>
      </w:rPr>
    </w:lvl>
    <w:lvl w:ilvl="2">
      <w:start w:val="4"/>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24" w15:restartNumberingAfterBreak="0">
    <w:nsid w:val="2D7513F1"/>
    <w:multiLevelType w:val="multilevel"/>
    <w:tmpl w:val="8D509806"/>
    <w:lvl w:ilvl="0">
      <w:start w:val="1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3125EA"/>
    <w:multiLevelType w:val="multilevel"/>
    <w:tmpl w:val="6756E4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A8392F"/>
    <w:multiLevelType w:val="multilevel"/>
    <w:tmpl w:val="16FAB770"/>
    <w:lvl w:ilvl="0">
      <w:start w:val="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E3392B"/>
    <w:multiLevelType w:val="multilevel"/>
    <w:tmpl w:val="F09C28C0"/>
    <w:lvl w:ilvl="0">
      <w:start w:val="1"/>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5D14C0F"/>
    <w:multiLevelType w:val="multilevel"/>
    <w:tmpl w:val="5AFA853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C133C3"/>
    <w:multiLevelType w:val="multilevel"/>
    <w:tmpl w:val="ED601D5A"/>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3A726EE5"/>
    <w:multiLevelType w:val="hybridMultilevel"/>
    <w:tmpl w:val="42F65DC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1" w15:restartNumberingAfterBreak="0">
    <w:nsid w:val="3E6856C0"/>
    <w:multiLevelType w:val="hybridMultilevel"/>
    <w:tmpl w:val="7BDAC84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2" w15:restartNumberingAfterBreak="0">
    <w:nsid w:val="3EC2619B"/>
    <w:multiLevelType w:val="multilevel"/>
    <w:tmpl w:val="5AFA853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BD548C"/>
    <w:multiLevelType w:val="multilevel"/>
    <w:tmpl w:val="6D6E848A"/>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6A3F78"/>
    <w:multiLevelType w:val="hybridMultilevel"/>
    <w:tmpl w:val="2D34B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17B27C4"/>
    <w:multiLevelType w:val="hybridMultilevel"/>
    <w:tmpl w:val="A5E610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6" w15:restartNumberingAfterBreak="0">
    <w:nsid w:val="54A61AFA"/>
    <w:multiLevelType w:val="multilevel"/>
    <w:tmpl w:val="35100D2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89223F"/>
    <w:multiLevelType w:val="hybridMultilevel"/>
    <w:tmpl w:val="E342D8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15:restartNumberingAfterBreak="0">
    <w:nsid w:val="594151A4"/>
    <w:multiLevelType w:val="multilevel"/>
    <w:tmpl w:val="6E147538"/>
    <w:lvl w:ilvl="0">
      <w:start w:val="8"/>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F42D2B"/>
    <w:multiLevelType w:val="multilevel"/>
    <w:tmpl w:val="1608AA2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2A35F1"/>
    <w:multiLevelType w:val="hybridMultilevel"/>
    <w:tmpl w:val="0DD8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6C7723"/>
    <w:multiLevelType w:val="multilevel"/>
    <w:tmpl w:val="5AFA853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66096D"/>
    <w:multiLevelType w:val="multilevel"/>
    <w:tmpl w:val="89B41E92"/>
    <w:lvl w:ilvl="0">
      <w:start w:val="5"/>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D77D1D"/>
    <w:multiLevelType w:val="hybridMultilevel"/>
    <w:tmpl w:val="62EEB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E55256"/>
    <w:multiLevelType w:val="multilevel"/>
    <w:tmpl w:val="C5667364"/>
    <w:lvl w:ilvl="0">
      <w:start w:val="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EF822DA"/>
    <w:multiLevelType w:val="multilevel"/>
    <w:tmpl w:val="95E4D05E"/>
    <w:lvl w:ilvl="0">
      <w:start w:val="1"/>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F424079"/>
    <w:multiLevelType w:val="multilevel"/>
    <w:tmpl w:val="32DC9728"/>
    <w:lvl w:ilvl="0">
      <w:start w:val="12"/>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7" w15:restartNumberingAfterBreak="0">
    <w:nsid w:val="604F7BD6"/>
    <w:multiLevelType w:val="multilevel"/>
    <w:tmpl w:val="2814FD5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23515B"/>
    <w:multiLevelType w:val="multilevel"/>
    <w:tmpl w:val="8AA0B09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13B682D"/>
    <w:multiLevelType w:val="hybridMultilevel"/>
    <w:tmpl w:val="A02AD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2EC307B"/>
    <w:multiLevelType w:val="hybridMultilevel"/>
    <w:tmpl w:val="D90C4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31C693C"/>
    <w:multiLevelType w:val="hybridMultilevel"/>
    <w:tmpl w:val="D5688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3365DC2"/>
    <w:multiLevelType w:val="multilevel"/>
    <w:tmpl w:val="4EEAF478"/>
    <w:lvl w:ilvl="0">
      <w:start w:val="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3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9C178A"/>
    <w:multiLevelType w:val="multilevel"/>
    <w:tmpl w:val="5AE68B02"/>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4A714C5"/>
    <w:multiLevelType w:val="hybridMultilevel"/>
    <w:tmpl w:val="1040C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9744D70"/>
    <w:multiLevelType w:val="multilevel"/>
    <w:tmpl w:val="5AFA853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F350CF"/>
    <w:multiLevelType w:val="hybridMultilevel"/>
    <w:tmpl w:val="BF4672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7" w15:restartNumberingAfterBreak="0">
    <w:nsid w:val="6BF6781B"/>
    <w:multiLevelType w:val="multilevel"/>
    <w:tmpl w:val="F0209DF2"/>
    <w:lvl w:ilvl="0">
      <w:start w:val="8"/>
      <w:numFmt w:val="decimal"/>
      <w:lvlText w:val="%1"/>
      <w:lvlJc w:val="left"/>
      <w:pPr>
        <w:ind w:left="600" w:hanging="600"/>
      </w:pPr>
      <w:rPr>
        <w:rFonts w:hint="default"/>
      </w:rPr>
    </w:lvl>
    <w:lvl w:ilvl="1">
      <w:start w:val="1"/>
      <w:numFmt w:val="decimal"/>
      <w:lvlText w:val="%1.%2"/>
      <w:lvlJc w:val="left"/>
      <w:pPr>
        <w:ind w:left="629" w:hanging="600"/>
      </w:pPr>
      <w:rPr>
        <w:rFonts w:hint="default"/>
      </w:rPr>
    </w:lvl>
    <w:lvl w:ilvl="2">
      <w:start w:val="1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58" w15:restartNumberingAfterBreak="0">
    <w:nsid w:val="6BFC759A"/>
    <w:multiLevelType w:val="multilevel"/>
    <w:tmpl w:val="D44C094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E9104F1"/>
    <w:multiLevelType w:val="hybridMultilevel"/>
    <w:tmpl w:val="76701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EA92354"/>
    <w:multiLevelType w:val="multilevel"/>
    <w:tmpl w:val="08E6A1FC"/>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EBB4DEB"/>
    <w:multiLevelType w:val="multilevel"/>
    <w:tmpl w:val="4F003698"/>
    <w:lvl w:ilvl="0">
      <w:start w:val="1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FB7016F"/>
    <w:multiLevelType w:val="hybridMultilevel"/>
    <w:tmpl w:val="DF68266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3" w15:restartNumberingAfterBreak="0">
    <w:nsid w:val="70DD28D8"/>
    <w:multiLevelType w:val="multilevel"/>
    <w:tmpl w:val="46020D94"/>
    <w:lvl w:ilvl="0">
      <w:start w:val="8"/>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154009E"/>
    <w:multiLevelType w:val="hybridMultilevel"/>
    <w:tmpl w:val="972E6B76"/>
    <w:lvl w:ilvl="0" w:tplc="C57E00A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5" w15:restartNumberingAfterBreak="0">
    <w:nsid w:val="71AB06FF"/>
    <w:multiLevelType w:val="multilevel"/>
    <w:tmpl w:val="4C90887A"/>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52558C2"/>
    <w:multiLevelType w:val="hybridMultilevel"/>
    <w:tmpl w:val="A37C4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769C7E0E"/>
    <w:multiLevelType w:val="multilevel"/>
    <w:tmpl w:val="4CD02EAE"/>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D609CB"/>
    <w:multiLevelType w:val="multilevel"/>
    <w:tmpl w:val="C76C0158"/>
    <w:lvl w:ilvl="0">
      <w:start w:val="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A03332"/>
    <w:multiLevelType w:val="multilevel"/>
    <w:tmpl w:val="760AC910"/>
    <w:lvl w:ilvl="0">
      <w:start w:val="8"/>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1"/>
      <w:numFmt w:val="decimal"/>
      <w:lvlText w:val="%1.%2.%3"/>
      <w:lvlJc w:val="left"/>
      <w:pPr>
        <w:ind w:left="114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0" w15:restartNumberingAfterBreak="0">
    <w:nsid w:val="7AF26E61"/>
    <w:multiLevelType w:val="hybridMultilevel"/>
    <w:tmpl w:val="91DC0E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7BBC296D"/>
    <w:multiLevelType w:val="multilevel"/>
    <w:tmpl w:val="08D08E4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CF75B6F"/>
    <w:multiLevelType w:val="multilevel"/>
    <w:tmpl w:val="E42E59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CFE0205"/>
    <w:multiLevelType w:val="hybridMultilevel"/>
    <w:tmpl w:val="2F52A67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4" w15:restartNumberingAfterBreak="0">
    <w:nsid w:val="7E55565B"/>
    <w:multiLevelType w:val="hybridMultilevel"/>
    <w:tmpl w:val="74985FAE"/>
    <w:lvl w:ilvl="0" w:tplc="2EBAEFA4">
      <w:start w:val="1"/>
      <w:numFmt w:val="decimal"/>
      <w:lvlText w:val="%1)"/>
      <w:lvlJc w:val="left"/>
      <w:pPr>
        <w:ind w:left="17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E7176A7"/>
    <w:multiLevelType w:val="multilevel"/>
    <w:tmpl w:val="4692CB58"/>
    <w:lvl w:ilvl="0">
      <w:start w:val="5"/>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6" w15:restartNumberingAfterBreak="0">
    <w:nsid w:val="7E926B26"/>
    <w:multiLevelType w:val="multilevel"/>
    <w:tmpl w:val="C2ACE1A2"/>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F216815"/>
    <w:multiLevelType w:val="hybridMultilevel"/>
    <w:tmpl w:val="96F6CB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16cid:durableId="396974836">
    <w:abstractNumId w:val="51"/>
  </w:num>
  <w:num w:numId="2" w16cid:durableId="453602319">
    <w:abstractNumId w:val="43"/>
  </w:num>
  <w:num w:numId="3" w16cid:durableId="1991327747">
    <w:abstractNumId w:val="50"/>
  </w:num>
  <w:num w:numId="4" w16cid:durableId="137650630">
    <w:abstractNumId w:val="40"/>
  </w:num>
  <w:num w:numId="5" w16cid:durableId="1412388112">
    <w:abstractNumId w:val="59"/>
  </w:num>
  <w:num w:numId="6" w16cid:durableId="1650013547">
    <w:abstractNumId w:val="56"/>
  </w:num>
  <w:num w:numId="7" w16cid:durableId="2019307906">
    <w:abstractNumId w:val="0"/>
  </w:num>
  <w:num w:numId="8" w16cid:durableId="1409377979">
    <w:abstractNumId w:val="17"/>
  </w:num>
  <w:num w:numId="9" w16cid:durableId="1025520352">
    <w:abstractNumId w:val="73"/>
  </w:num>
  <w:num w:numId="10" w16cid:durableId="1245383229">
    <w:abstractNumId w:val="5"/>
  </w:num>
  <w:num w:numId="11" w16cid:durableId="154565690">
    <w:abstractNumId w:val="31"/>
  </w:num>
  <w:num w:numId="12" w16cid:durableId="1208378561">
    <w:abstractNumId w:val="62"/>
  </w:num>
  <w:num w:numId="13" w16cid:durableId="362708357">
    <w:abstractNumId w:val="19"/>
  </w:num>
  <w:num w:numId="14" w16cid:durableId="1133527258">
    <w:abstractNumId w:val="64"/>
  </w:num>
  <w:num w:numId="15" w16cid:durableId="998122371">
    <w:abstractNumId w:val="18"/>
  </w:num>
  <w:num w:numId="16" w16cid:durableId="334307315">
    <w:abstractNumId w:val="16"/>
  </w:num>
  <w:num w:numId="17" w16cid:durableId="325327528">
    <w:abstractNumId w:val="46"/>
  </w:num>
  <w:num w:numId="18" w16cid:durableId="1597667929">
    <w:abstractNumId w:val="70"/>
  </w:num>
  <w:num w:numId="19" w16cid:durableId="32461557">
    <w:abstractNumId w:val="75"/>
  </w:num>
  <w:num w:numId="20" w16cid:durableId="1519268582">
    <w:abstractNumId w:val="39"/>
  </w:num>
  <w:num w:numId="21" w16cid:durableId="143083361">
    <w:abstractNumId w:val="42"/>
  </w:num>
  <w:num w:numId="22" w16cid:durableId="568274446">
    <w:abstractNumId w:val="3"/>
  </w:num>
  <w:num w:numId="23" w16cid:durableId="1137063337">
    <w:abstractNumId w:val="23"/>
  </w:num>
  <w:num w:numId="24" w16cid:durableId="1333726621">
    <w:abstractNumId w:val="71"/>
  </w:num>
  <w:num w:numId="25" w16cid:durableId="1057436464">
    <w:abstractNumId w:val="74"/>
  </w:num>
  <w:num w:numId="26" w16cid:durableId="855195810">
    <w:abstractNumId w:val="6"/>
  </w:num>
  <w:num w:numId="27" w16cid:durableId="1848057312">
    <w:abstractNumId w:val="48"/>
  </w:num>
  <w:num w:numId="28" w16cid:durableId="1790931490">
    <w:abstractNumId w:val="72"/>
  </w:num>
  <w:num w:numId="29" w16cid:durableId="1795321220">
    <w:abstractNumId w:val="33"/>
  </w:num>
  <w:num w:numId="30" w16cid:durableId="985819385">
    <w:abstractNumId w:val="21"/>
  </w:num>
  <w:num w:numId="31" w16cid:durableId="1863862320">
    <w:abstractNumId w:val="20"/>
  </w:num>
  <w:num w:numId="32" w16cid:durableId="1138298214">
    <w:abstractNumId w:val="10"/>
  </w:num>
  <w:num w:numId="33" w16cid:durableId="158347106">
    <w:abstractNumId w:val="63"/>
  </w:num>
  <w:num w:numId="34" w16cid:durableId="23672008">
    <w:abstractNumId w:val="22"/>
  </w:num>
  <w:num w:numId="35" w16cid:durableId="1094401916">
    <w:abstractNumId w:val="35"/>
  </w:num>
  <w:num w:numId="36" w16cid:durableId="1477335575">
    <w:abstractNumId w:val="47"/>
  </w:num>
  <w:num w:numId="37" w16cid:durableId="513154722">
    <w:abstractNumId w:val="61"/>
  </w:num>
  <w:num w:numId="38" w16cid:durableId="531922599">
    <w:abstractNumId w:val="54"/>
  </w:num>
  <w:num w:numId="39" w16cid:durableId="308441947">
    <w:abstractNumId w:val="49"/>
  </w:num>
  <w:num w:numId="40" w16cid:durableId="119500039">
    <w:abstractNumId w:val="13"/>
  </w:num>
  <w:num w:numId="41" w16cid:durableId="887911313">
    <w:abstractNumId w:val="9"/>
  </w:num>
  <w:num w:numId="42" w16cid:durableId="1111626446">
    <w:abstractNumId w:val="34"/>
  </w:num>
  <w:num w:numId="43" w16cid:durableId="765225145">
    <w:abstractNumId w:val="14"/>
  </w:num>
  <w:num w:numId="44" w16cid:durableId="180559429">
    <w:abstractNumId w:val="66"/>
  </w:num>
  <w:num w:numId="45" w16cid:durableId="1935278597">
    <w:abstractNumId w:val="77"/>
  </w:num>
  <w:num w:numId="46" w16cid:durableId="580796296">
    <w:abstractNumId w:val="45"/>
  </w:num>
  <w:num w:numId="47" w16cid:durableId="1758095361">
    <w:abstractNumId w:val="27"/>
  </w:num>
  <w:num w:numId="48" w16cid:durableId="913246367">
    <w:abstractNumId w:val="29"/>
  </w:num>
  <w:num w:numId="49" w16cid:durableId="159275797">
    <w:abstractNumId w:val="8"/>
  </w:num>
  <w:num w:numId="50" w16cid:durableId="1551576041">
    <w:abstractNumId w:val="57"/>
  </w:num>
  <w:num w:numId="51" w16cid:durableId="2079160781">
    <w:abstractNumId w:val="69"/>
  </w:num>
  <w:num w:numId="52" w16cid:durableId="204413179">
    <w:abstractNumId w:val="1"/>
  </w:num>
  <w:num w:numId="53" w16cid:durableId="1517839804">
    <w:abstractNumId w:val="76"/>
  </w:num>
  <w:num w:numId="54" w16cid:durableId="1795438733">
    <w:abstractNumId w:val="68"/>
  </w:num>
  <w:num w:numId="55" w16cid:durableId="481582742">
    <w:abstractNumId w:val="7"/>
  </w:num>
  <w:num w:numId="56" w16cid:durableId="1847403088">
    <w:abstractNumId w:val="26"/>
  </w:num>
  <w:num w:numId="57" w16cid:durableId="822935839">
    <w:abstractNumId w:val="52"/>
  </w:num>
  <w:num w:numId="58" w16cid:durableId="291449065">
    <w:abstractNumId w:val="30"/>
  </w:num>
  <w:num w:numId="59" w16cid:durableId="512649317">
    <w:abstractNumId w:val="67"/>
  </w:num>
  <w:num w:numId="60" w16cid:durableId="553080239">
    <w:abstractNumId w:val="28"/>
  </w:num>
  <w:num w:numId="61" w16cid:durableId="1095444904">
    <w:abstractNumId w:val="32"/>
  </w:num>
  <w:num w:numId="62" w16cid:durableId="479272905">
    <w:abstractNumId w:val="36"/>
  </w:num>
  <w:num w:numId="63" w16cid:durableId="102457020">
    <w:abstractNumId w:val="55"/>
  </w:num>
  <w:num w:numId="64" w16cid:durableId="1791363569">
    <w:abstractNumId w:val="4"/>
  </w:num>
  <w:num w:numId="65" w16cid:durableId="1733770185">
    <w:abstractNumId w:val="41"/>
  </w:num>
  <w:num w:numId="66" w16cid:durableId="681397940">
    <w:abstractNumId w:val="2"/>
  </w:num>
  <w:num w:numId="67" w16cid:durableId="598103941">
    <w:abstractNumId w:val="65"/>
  </w:num>
  <w:num w:numId="68" w16cid:durableId="766772010">
    <w:abstractNumId w:val="44"/>
  </w:num>
  <w:num w:numId="69" w16cid:durableId="1045762409">
    <w:abstractNumId w:val="38"/>
  </w:num>
  <w:num w:numId="70" w16cid:durableId="1313368165">
    <w:abstractNumId w:val="58"/>
  </w:num>
  <w:num w:numId="71" w16cid:durableId="795682237">
    <w:abstractNumId w:val="25"/>
  </w:num>
  <w:num w:numId="72" w16cid:durableId="733700228">
    <w:abstractNumId w:val="37"/>
  </w:num>
  <w:num w:numId="73" w16cid:durableId="2107647952">
    <w:abstractNumId w:val="15"/>
  </w:num>
  <w:num w:numId="74" w16cid:durableId="1755204872">
    <w:abstractNumId w:val="60"/>
  </w:num>
  <w:num w:numId="75" w16cid:durableId="1485776520">
    <w:abstractNumId w:val="11"/>
  </w:num>
  <w:num w:numId="76" w16cid:durableId="386492918">
    <w:abstractNumId w:val="53"/>
  </w:num>
  <w:num w:numId="77" w16cid:durableId="1579901527">
    <w:abstractNumId w:val="12"/>
  </w:num>
  <w:num w:numId="78" w16cid:durableId="1350524742">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D8"/>
    <w:rsid w:val="00000AA4"/>
    <w:rsid w:val="00000C7D"/>
    <w:rsid w:val="00000F3D"/>
    <w:rsid w:val="00000F8B"/>
    <w:rsid w:val="00001B08"/>
    <w:rsid w:val="00002B1F"/>
    <w:rsid w:val="00003252"/>
    <w:rsid w:val="00003ABC"/>
    <w:rsid w:val="00003C6C"/>
    <w:rsid w:val="000042F6"/>
    <w:rsid w:val="00005940"/>
    <w:rsid w:val="00005F3F"/>
    <w:rsid w:val="0000672D"/>
    <w:rsid w:val="00006F17"/>
    <w:rsid w:val="000070E6"/>
    <w:rsid w:val="000070F2"/>
    <w:rsid w:val="00007271"/>
    <w:rsid w:val="00007975"/>
    <w:rsid w:val="000079E6"/>
    <w:rsid w:val="0001127A"/>
    <w:rsid w:val="0001196B"/>
    <w:rsid w:val="00012D1C"/>
    <w:rsid w:val="00013A4A"/>
    <w:rsid w:val="00013CC2"/>
    <w:rsid w:val="00015022"/>
    <w:rsid w:val="00015872"/>
    <w:rsid w:val="00015A56"/>
    <w:rsid w:val="0001607E"/>
    <w:rsid w:val="0001614A"/>
    <w:rsid w:val="00017D08"/>
    <w:rsid w:val="00020750"/>
    <w:rsid w:val="00021CE3"/>
    <w:rsid w:val="00021EE5"/>
    <w:rsid w:val="00022878"/>
    <w:rsid w:val="000237FD"/>
    <w:rsid w:val="00023B10"/>
    <w:rsid w:val="000253A4"/>
    <w:rsid w:val="00025BE8"/>
    <w:rsid w:val="00027C6A"/>
    <w:rsid w:val="00027EA3"/>
    <w:rsid w:val="00030CCC"/>
    <w:rsid w:val="0003104C"/>
    <w:rsid w:val="00032E06"/>
    <w:rsid w:val="000333AE"/>
    <w:rsid w:val="0003362F"/>
    <w:rsid w:val="0003462B"/>
    <w:rsid w:val="0003464D"/>
    <w:rsid w:val="00035FBC"/>
    <w:rsid w:val="0003670C"/>
    <w:rsid w:val="000373B4"/>
    <w:rsid w:val="00037FA9"/>
    <w:rsid w:val="00041BC6"/>
    <w:rsid w:val="00042E5C"/>
    <w:rsid w:val="000430A4"/>
    <w:rsid w:val="000432A1"/>
    <w:rsid w:val="000446D0"/>
    <w:rsid w:val="00045C28"/>
    <w:rsid w:val="00045CD2"/>
    <w:rsid w:val="00046520"/>
    <w:rsid w:val="00046814"/>
    <w:rsid w:val="00046A58"/>
    <w:rsid w:val="00047EAF"/>
    <w:rsid w:val="000500DE"/>
    <w:rsid w:val="000501D2"/>
    <w:rsid w:val="000508F7"/>
    <w:rsid w:val="00052129"/>
    <w:rsid w:val="0005257B"/>
    <w:rsid w:val="0005264F"/>
    <w:rsid w:val="00052C22"/>
    <w:rsid w:val="0005384F"/>
    <w:rsid w:val="00054C5F"/>
    <w:rsid w:val="00055A88"/>
    <w:rsid w:val="00055BB2"/>
    <w:rsid w:val="000571DD"/>
    <w:rsid w:val="00057E28"/>
    <w:rsid w:val="00060955"/>
    <w:rsid w:val="00060B6F"/>
    <w:rsid w:val="000628E3"/>
    <w:rsid w:val="00062D08"/>
    <w:rsid w:val="00063434"/>
    <w:rsid w:val="00063EDB"/>
    <w:rsid w:val="0006428F"/>
    <w:rsid w:val="0006437B"/>
    <w:rsid w:val="00065351"/>
    <w:rsid w:val="0006541F"/>
    <w:rsid w:val="0006559A"/>
    <w:rsid w:val="00065F14"/>
    <w:rsid w:val="000671F4"/>
    <w:rsid w:val="000710F6"/>
    <w:rsid w:val="00071572"/>
    <w:rsid w:val="00071D55"/>
    <w:rsid w:val="00073645"/>
    <w:rsid w:val="000738B1"/>
    <w:rsid w:val="00074227"/>
    <w:rsid w:val="000747DB"/>
    <w:rsid w:val="00074C40"/>
    <w:rsid w:val="000763B0"/>
    <w:rsid w:val="00076E95"/>
    <w:rsid w:val="00077F97"/>
    <w:rsid w:val="0008039A"/>
    <w:rsid w:val="000813FD"/>
    <w:rsid w:val="00081413"/>
    <w:rsid w:val="000815EB"/>
    <w:rsid w:val="000816F2"/>
    <w:rsid w:val="000817BE"/>
    <w:rsid w:val="000818B5"/>
    <w:rsid w:val="000825CF"/>
    <w:rsid w:val="00082DDA"/>
    <w:rsid w:val="00083E6B"/>
    <w:rsid w:val="0008419A"/>
    <w:rsid w:val="000841C9"/>
    <w:rsid w:val="00084637"/>
    <w:rsid w:val="000852A3"/>
    <w:rsid w:val="0008575B"/>
    <w:rsid w:val="000873C1"/>
    <w:rsid w:val="00087981"/>
    <w:rsid w:val="000905AD"/>
    <w:rsid w:val="00090C77"/>
    <w:rsid w:val="00091375"/>
    <w:rsid w:val="000913F2"/>
    <w:rsid w:val="0009168A"/>
    <w:rsid w:val="00091EB9"/>
    <w:rsid w:val="000929A1"/>
    <w:rsid w:val="00092DED"/>
    <w:rsid w:val="00092E54"/>
    <w:rsid w:val="00093B17"/>
    <w:rsid w:val="00093CD3"/>
    <w:rsid w:val="00094983"/>
    <w:rsid w:val="00094F18"/>
    <w:rsid w:val="0009582C"/>
    <w:rsid w:val="000966DC"/>
    <w:rsid w:val="00097A69"/>
    <w:rsid w:val="00097AB6"/>
    <w:rsid w:val="000A0010"/>
    <w:rsid w:val="000A0793"/>
    <w:rsid w:val="000A1AA5"/>
    <w:rsid w:val="000A2406"/>
    <w:rsid w:val="000A38C7"/>
    <w:rsid w:val="000A3CF0"/>
    <w:rsid w:val="000A3DAF"/>
    <w:rsid w:val="000A43B6"/>
    <w:rsid w:val="000A5487"/>
    <w:rsid w:val="000A68DF"/>
    <w:rsid w:val="000A6D48"/>
    <w:rsid w:val="000A7075"/>
    <w:rsid w:val="000A728B"/>
    <w:rsid w:val="000A76CC"/>
    <w:rsid w:val="000B031C"/>
    <w:rsid w:val="000B0457"/>
    <w:rsid w:val="000B14BE"/>
    <w:rsid w:val="000B1B73"/>
    <w:rsid w:val="000B1E51"/>
    <w:rsid w:val="000B1E57"/>
    <w:rsid w:val="000B2085"/>
    <w:rsid w:val="000B2661"/>
    <w:rsid w:val="000B386D"/>
    <w:rsid w:val="000B4694"/>
    <w:rsid w:val="000B5205"/>
    <w:rsid w:val="000B53CE"/>
    <w:rsid w:val="000B5D3B"/>
    <w:rsid w:val="000B755A"/>
    <w:rsid w:val="000B75E3"/>
    <w:rsid w:val="000C19AF"/>
    <w:rsid w:val="000C1FE1"/>
    <w:rsid w:val="000C26A4"/>
    <w:rsid w:val="000C35AF"/>
    <w:rsid w:val="000C4175"/>
    <w:rsid w:val="000C4178"/>
    <w:rsid w:val="000C486B"/>
    <w:rsid w:val="000C5472"/>
    <w:rsid w:val="000C6404"/>
    <w:rsid w:val="000C72B7"/>
    <w:rsid w:val="000C756D"/>
    <w:rsid w:val="000C7911"/>
    <w:rsid w:val="000C7DCC"/>
    <w:rsid w:val="000D018C"/>
    <w:rsid w:val="000D0D76"/>
    <w:rsid w:val="000D32FF"/>
    <w:rsid w:val="000D3518"/>
    <w:rsid w:val="000D382B"/>
    <w:rsid w:val="000D3D05"/>
    <w:rsid w:val="000D4693"/>
    <w:rsid w:val="000D4774"/>
    <w:rsid w:val="000D4804"/>
    <w:rsid w:val="000D4F9B"/>
    <w:rsid w:val="000D5C5E"/>
    <w:rsid w:val="000D5E5C"/>
    <w:rsid w:val="000D5E92"/>
    <w:rsid w:val="000D6FA9"/>
    <w:rsid w:val="000D735F"/>
    <w:rsid w:val="000E0BCA"/>
    <w:rsid w:val="000E10AE"/>
    <w:rsid w:val="000E192F"/>
    <w:rsid w:val="000E24C0"/>
    <w:rsid w:val="000E3AF1"/>
    <w:rsid w:val="000E4928"/>
    <w:rsid w:val="000E5B87"/>
    <w:rsid w:val="000E60E2"/>
    <w:rsid w:val="000E6B98"/>
    <w:rsid w:val="000E73ED"/>
    <w:rsid w:val="000E783B"/>
    <w:rsid w:val="000E7EB8"/>
    <w:rsid w:val="000F125D"/>
    <w:rsid w:val="000F1A7D"/>
    <w:rsid w:val="000F2824"/>
    <w:rsid w:val="000F4012"/>
    <w:rsid w:val="000F485D"/>
    <w:rsid w:val="000F6146"/>
    <w:rsid w:val="000F6B0F"/>
    <w:rsid w:val="000F6DAA"/>
    <w:rsid w:val="000F7097"/>
    <w:rsid w:val="000F71D3"/>
    <w:rsid w:val="000F7250"/>
    <w:rsid w:val="000F7A1C"/>
    <w:rsid w:val="000F7A6F"/>
    <w:rsid w:val="001001BB"/>
    <w:rsid w:val="00100586"/>
    <w:rsid w:val="00101DFB"/>
    <w:rsid w:val="00101F2A"/>
    <w:rsid w:val="001023FB"/>
    <w:rsid w:val="00102404"/>
    <w:rsid w:val="00103340"/>
    <w:rsid w:val="0010363E"/>
    <w:rsid w:val="00103B05"/>
    <w:rsid w:val="001048C5"/>
    <w:rsid w:val="00104DB2"/>
    <w:rsid w:val="00104E8E"/>
    <w:rsid w:val="001057D7"/>
    <w:rsid w:val="00105EE9"/>
    <w:rsid w:val="00106641"/>
    <w:rsid w:val="00107BC4"/>
    <w:rsid w:val="00107E2F"/>
    <w:rsid w:val="00110017"/>
    <w:rsid w:val="00111017"/>
    <w:rsid w:val="00111176"/>
    <w:rsid w:val="00111680"/>
    <w:rsid w:val="001123C2"/>
    <w:rsid w:val="001131C2"/>
    <w:rsid w:val="00113C01"/>
    <w:rsid w:val="00113F44"/>
    <w:rsid w:val="00114011"/>
    <w:rsid w:val="00114479"/>
    <w:rsid w:val="00116D83"/>
    <w:rsid w:val="00116F63"/>
    <w:rsid w:val="00117488"/>
    <w:rsid w:val="001176D1"/>
    <w:rsid w:val="00117C03"/>
    <w:rsid w:val="00120790"/>
    <w:rsid w:val="00120D23"/>
    <w:rsid w:val="0012184B"/>
    <w:rsid w:val="00121BE1"/>
    <w:rsid w:val="0012236D"/>
    <w:rsid w:val="001223E3"/>
    <w:rsid w:val="0012244E"/>
    <w:rsid w:val="0012304C"/>
    <w:rsid w:val="001232CB"/>
    <w:rsid w:val="001237DB"/>
    <w:rsid w:val="0012428E"/>
    <w:rsid w:val="001246B6"/>
    <w:rsid w:val="00125172"/>
    <w:rsid w:val="00125C71"/>
    <w:rsid w:val="00125D98"/>
    <w:rsid w:val="001274B4"/>
    <w:rsid w:val="00130701"/>
    <w:rsid w:val="0013154D"/>
    <w:rsid w:val="00131E7E"/>
    <w:rsid w:val="00131EE0"/>
    <w:rsid w:val="00133329"/>
    <w:rsid w:val="001350BD"/>
    <w:rsid w:val="00135E48"/>
    <w:rsid w:val="00135E99"/>
    <w:rsid w:val="001363F9"/>
    <w:rsid w:val="001364BC"/>
    <w:rsid w:val="00136937"/>
    <w:rsid w:val="0013752B"/>
    <w:rsid w:val="00137584"/>
    <w:rsid w:val="001377F3"/>
    <w:rsid w:val="001405C1"/>
    <w:rsid w:val="0014069B"/>
    <w:rsid w:val="0014082E"/>
    <w:rsid w:val="00142AC5"/>
    <w:rsid w:val="00142D96"/>
    <w:rsid w:val="001435FE"/>
    <w:rsid w:val="00143A2E"/>
    <w:rsid w:val="00143EE3"/>
    <w:rsid w:val="00144530"/>
    <w:rsid w:val="00144E24"/>
    <w:rsid w:val="00145360"/>
    <w:rsid w:val="00145717"/>
    <w:rsid w:val="00150AF1"/>
    <w:rsid w:val="00150DEE"/>
    <w:rsid w:val="00150F9D"/>
    <w:rsid w:val="00151F42"/>
    <w:rsid w:val="00152230"/>
    <w:rsid w:val="0015230B"/>
    <w:rsid w:val="00152490"/>
    <w:rsid w:val="00152D15"/>
    <w:rsid w:val="0015329B"/>
    <w:rsid w:val="00153628"/>
    <w:rsid w:val="00153887"/>
    <w:rsid w:val="00153FDC"/>
    <w:rsid w:val="0015541E"/>
    <w:rsid w:val="001573C2"/>
    <w:rsid w:val="00157C4A"/>
    <w:rsid w:val="00157E24"/>
    <w:rsid w:val="0016125A"/>
    <w:rsid w:val="00162131"/>
    <w:rsid w:val="00162340"/>
    <w:rsid w:val="00162E53"/>
    <w:rsid w:val="0016322D"/>
    <w:rsid w:val="001645D9"/>
    <w:rsid w:val="00165306"/>
    <w:rsid w:val="001657AF"/>
    <w:rsid w:val="001678DF"/>
    <w:rsid w:val="001704E9"/>
    <w:rsid w:val="001706E9"/>
    <w:rsid w:val="001707B1"/>
    <w:rsid w:val="00170970"/>
    <w:rsid w:val="00170BB4"/>
    <w:rsid w:val="00170FC6"/>
    <w:rsid w:val="00170FE6"/>
    <w:rsid w:val="00171268"/>
    <w:rsid w:val="0017186E"/>
    <w:rsid w:val="00171882"/>
    <w:rsid w:val="00173212"/>
    <w:rsid w:val="0017322D"/>
    <w:rsid w:val="00173564"/>
    <w:rsid w:val="00175BB4"/>
    <w:rsid w:val="00175E0D"/>
    <w:rsid w:val="001766BE"/>
    <w:rsid w:val="00176F22"/>
    <w:rsid w:val="0017717C"/>
    <w:rsid w:val="0017752F"/>
    <w:rsid w:val="00180220"/>
    <w:rsid w:val="00180336"/>
    <w:rsid w:val="00180C84"/>
    <w:rsid w:val="00182864"/>
    <w:rsid w:val="001830EC"/>
    <w:rsid w:val="001832F1"/>
    <w:rsid w:val="0018375A"/>
    <w:rsid w:val="001840C5"/>
    <w:rsid w:val="0018511F"/>
    <w:rsid w:val="00185886"/>
    <w:rsid w:val="001859AD"/>
    <w:rsid w:val="00186C68"/>
    <w:rsid w:val="00190308"/>
    <w:rsid w:val="001918C7"/>
    <w:rsid w:val="001928B6"/>
    <w:rsid w:val="00192D43"/>
    <w:rsid w:val="00193C5E"/>
    <w:rsid w:val="00195070"/>
    <w:rsid w:val="00195163"/>
    <w:rsid w:val="0019536C"/>
    <w:rsid w:val="001953A9"/>
    <w:rsid w:val="001955B1"/>
    <w:rsid w:val="00195763"/>
    <w:rsid w:val="001A087F"/>
    <w:rsid w:val="001A0B1B"/>
    <w:rsid w:val="001A100C"/>
    <w:rsid w:val="001A23D4"/>
    <w:rsid w:val="001A2FAD"/>
    <w:rsid w:val="001A3D3C"/>
    <w:rsid w:val="001A4799"/>
    <w:rsid w:val="001A5BF0"/>
    <w:rsid w:val="001A6106"/>
    <w:rsid w:val="001A6332"/>
    <w:rsid w:val="001A6CB9"/>
    <w:rsid w:val="001A7311"/>
    <w:rsid w:val="001A7753"/>
    <w:rsid w:val="001A77F6"/>
    <w:rsid w:val="001A7D78"/>
    <w:rsid w:val="001A7EE2"/>
    <w:rsid w:val="001B0E8E"/>
    <w:rsid w:val="001B1200"/>
    <w:rsid w:val="001B12FA"/>
    <w:rsid w:val="001B17E0"/>
    <w:rsid w:val="001B2DC7"/>
    <w:rsid w:val="001B323B"/>
    <w:rsid w:val="001B4571"/>
    <w:rsid w:val="001B4DAA"/>
    <w:rsid w:val="001B4DEE"/>
    <w:rsid w:val="001B4EE9"/>
    <w:rsid w:val="001B52D0"/>
    <w:rsid w:val="001B57A6"/>
    <w:rsid w:val="001B6247"/>
    <w:rsid w:val="001B63ED"/>
    <w:rsid w:val="001B6797"/>
    <w:rsid w:val="001B6D42"/>
    <w:rsid w:val="001B6E9D"/>
    <w:rsid w:val="001C004A"/>
    <w:rsid w:val="001C029C"/>
    <w:rsid w:val="001C02E2"/>
    <w:rsid w:val="001C1EF0"/>
    <w:rsid w:val="001C4C30"/>
    <w:rsid w:val="001C55B2"/>
    <w:rsid w:val="001C5C6F"/>
    <w:rsid w:val="001C62AE"/>
    <w:rsid w:val="001C7177"/>
    <w:rsid w:val="001C7B8A"/>
    <w:rsid w:val="001C7D9E"/>
    <w:rsid w:val="001D00E6"/>
    <w:rsid w:val="001D09A5"/>
    <w:rsid w:val="001D0A30"/>
    <w:rsid w:val="001D12D9"/>
    <w:rsid w:val="001D2680"/>
    <w:rsid w:val="001D2B92"/>
    <w:rsid w:val="001D2BB3"/>
    <w:rsid w:val="001D31FD"/>
    <w:rsid w:val="001D35AB"/>
    <w:rsid w:val="001D48E5"/>
    <w:rsid w:val="001D5249"/>
    <w:rsid w:val="001D6A6F"/>
    <w:rsid w:val="001D6A73"/>
    <w:rsid w:val="001D71D4"/>
    <w:rsid w:val="001E0380"/>
    <w:rsid w:val="001E1225"/>
    <w:rsid w:val="001E1481"/>
    <w:rsid w:val="001E1685"/>
    <w:rsid w:val="001E1D56"/>
    <w:rsid w:val="001E289B"/>
    <w:rsid w:val="001E2964"/>
    <w:rsid w:val="001E2AE0"/>
    <w:rsid w:val="001E3158"/>
    <w:rsid w:val="001E3D8D"/>
    <w:rsid w:val="001E3DA1"/>
    <w:rsid w:val="001E3EA4"/>
    <w:rsid w:val="001E3EA6"/>
    <w:rsid w:val="001E4835"/>
    <w:rsid w:val="001E6050"/>
    <w:rsid w:val="001E62FE"/>
    <w:rsid w:val="001E693F"/>
    <w:rsid w:val="001E7C08"/>
    <w:rsid w:val="001F0D97"/>
    <w:rsid w:val="001F137D"/>
    <w:rsid w:val="001F1846"/>
    <w:rsid w:val="001F1DD5"/>
    <w:rsid w:val="001F278F"/>
    <w:rsid w:val="001F2C4F"/>
    <w:rsid w:val="001F3B54"/>
    <w:rsid w:val="001F3CA0"/>
    <w:rsid w:val="001F4596"/>
    <w:rsid w:val="001F5DC8"/>
    <w:rsid w:val="001F6FE6"/>
    <w:rsid w:val="001F7727"/>
    <w:rsid w:val="00202855"/>
    <w:rsid w:val="00202A2F"/>
    <w:rsid w:val="00202D75"/>
    <w:rsid w:val="00203038"/>
    <w:rsid w:val="002042C8"/>
    <w:rsid w:val="00206092"/>
    <w:rsid w:val="002069F7"/>
    <w:rsid w:val="00207814"/>
    <w:rsid w:val="0020794D"/>
    <w:rsid w:val="002105C1"/>
    <w:rsid w:val="00210CC6"/>
    <w:rsid w:val="00212A0B"/>
    <w:rsid w:val="002130D6"/>
    <w:rsid w:val="002134F1"/>
    <w:rsid w:val="0021461C"/>
    <w:rsid w:val="00214A51"/>
    <w:rsid w:val="00214C2D"/>
    <w:rsid w:val="00214E27"/>
    <w:rsid w:val="002157C0"/>
    <w:rsid w:val="00215DC2"/>
    <w:rsid w:val="00215E5F"/>
    <w:rsid w:val="0021614F"/>
    <w:rsid w:val="00216B14"/>
    <w:rsid w:val="00216EA2"/>
    <w:rsid w:val="00220A1C"/>
    <w:rsid w:val="00221B51"/>
    <w:rsid w:val="002228C0"/>
    <w:rsid w:val="002237EE"/>
    <w:rsid w:val="002243F3"/>
    <w:rsid w:val="00224422"/>
    <w:rsid w:val="00224458"/>
    <w:rsid w:val="002246FA"/>
    <w:rsid w:val="0022522E"/>
    <w:rsid w:val="0022534F"/>
    <w:rsid w:val="00225E88"/>
    <w:rsid w:val="0022617E"/>
    <w:rsid w:val="00226C18"/>
    <w:rsid w:val="00226DCE"/>
    <w:rsid w:val="002270BE"/>
    <w:rsid w:val="00227810"/>
    <w:rsid w:val="00227C3F"/>
    <w:rsid w:val="00230007"/>
    <w:rsid w:val="002300BB"/>
    <w:rsid w:val="00231000"/>
    <w:rsid w:val="00231623"/>
    <w:rsid w:val="00231AA7"/>
    <w:rsid w:val="00231DBF"/>
    <w:rsid w:val="00231E27"/>
    <w:rsid w:val="00232AD9"/>
    <w:rsid w:val="002333B9"/>
    <w:rsid w:val="0023442F"/>
    <w:rsid w:val="00234CA2"/>
    <w:rsid w:val="00235246"/>
    <w:rsid w:val="00235311"/>
    <w:rsid w:val="00235C81"/>
    <w:rsid w:val="00235E30"/>
    <w:rsid w:val="002367F2"/>
    <w:rsid w:val="00237245"/>
    <w:rsid w:val="002377A6"/>
    <w:rsid w:val="00237D83"/>
    <w:rsid w:val="00240721"/>
    <w:rsid w:val="002408D5"/>
    <w:rsid w:val="0024114A"/>
    <w:rsid w:val="00241327"/>
    <w:rsid w:val="00242A9A"/>
    <w:rsid w:val="00244480"/>
    <w:rsid w:val="002454CC"/>
    <w:rsid w:val="00245E49"/>
    <w:rsid w:val="002507B5"/>
    <w:rsid w:val="00250905"/>
    <w:rsid w:val="00252454"/>
    <w:rsid w:val="00252F2B"/>
    <w:rsid w:val="0025309F"/>
    <w:rsid w:val="002536D1"/>
    <w:rsid w:val="0025485C"/>
    <w:rsid w:val="00254EBA"/>
    <w:rsid w:val="002559A3"/>
    <w:rsid w:val="00256BA1"/>
    <w:rsid w:val="00261511"/>
    <w:rsid w:val="00262D9A"/>
    <w:rsid w:val="00264203"/>
    <w:rsid w:val="002642C6"/>
    <w:rsid w:val="00264330"/>
    <w:rsid w:val="00264E6B"/>
    <w:rsid w:val="00264F90"/>
    <w:rsid w:val="00265DB3"/>
    <w:rsid w:val="00266646"/>
    <w:rsid w:val="00266A3B"/>
    <w:rsid w:val="00266C05"/>
    <w:rsid w:val="0027066D"/>
    <w:rsid w:val="00271013"/>
    <w:rsid w:val="00271174"/>
    <w:rsid w:val="002716FA"/>
    <w:rsid w:val="00271BF0"/>
    <w:rsid w:val="00271E05"/>
    <w:rsid w:val="0027230E"/>
    <w:rsid w:val="0027282B"/>
    <w:rsid w:val="002728A3"/>
    <w:rsid w:val="00272BDE"/>
    <w:rsid w:val="00272D32"/>
    <w:rsid w:val="0027318B"/>
    <w:rsid w:val="0027340B"/>
    <w:rsid w:val="0027384E"/>
    <w:rsid w:val="00273D76"/>
    <w:rsid w:val="002765F1"/>
    <w:rsid w:val="00276FFC"/>
    <w:rsid w:val="002777BF"/>
    <w:rsid w:val="00281C84"/>
    <w:rsid w:val="00282982"/>
    <w:rsid w:val="0028331B"/>
    <w:rsid w:val="002836E9"/>
    <w:rsid w:val="00283852"/>
    <w:rsid w:val="00283D47"/>
    <w:rsid w:val="002843C5"/>
    <w:rsid w:val="002853CC"/>
    <w:rsid w:val="002858CB"/>
    <w:rsid w:val="00285F3B"/>
    <w:rsid w:val="00286082"/>
    <w:rsid w:val="00287246"/>
    <w:rsid w:val="00287DC5"/>
    <w:rsid w:val="002900A7"/>
    <w:rsid w:val="00290D42"/>
    <w:rsid w:val="00290E03"/>
    <w:rsid w:val="00291196"/>
    <w:rsid w:val="0029195B"/>
    <w:rsid w:val="00291F0A"/>
    <w:rsid w:val="00293A5B"/>
    <w:rsid w:val="00294591"/>
    <w:rsid w:val="0029584B"/>
    <w:rsid w:val="0029655B"/>
    <w:rsid w:val="002972B4"/>
    <w:rsid w:val="00297931"/>
    <w:rsid w:val="00297998"/>
    <w:rsid w:val="002A0D12"/>
    <w:rsid w:val="002A1F3D"/>
    <w:rsid w:val="002A4F46"/>
    <w:rsid w:val="002A51DF"/>
    <w:rsid w:val="002A5D42"/>
    <w:rsid w:val="002A67F6"/>
    <w:rsid w:val="002A6C01"/>
    <w:rsid w:val="002A743F"/>
    <w:rsid w:val="002B0AE6"/>
    <w:rsid w:val="002B181F"/>
    <w:rsid w:val="002B1B2C"/>
    <w:rsid w:val="002B3DC6"/>
    <w:rsid w:val="002B401A"/>
    <w:rsid w:val="002B40BC"/>
    <w:rsid w:val="002B456E"/>
    <w:rsid w:val="002B5146"/>
    <w:rsid w:val="002B5AD2"/>
    <w:rsid w:val="002B6943"/>
    <w:rsid w:val="002B702B"/>
    <w:rsid w:val="002B7535"/>
    <w:rsid w:val="002B786E"/>
    <w:rsid w:val="002B7D2E"/>
    <w:rsid w:val="002C0602"/>
    <w:rsid w:val="002C0ABF"/>
    <w:rsid w:val="002C0B10"/>
    <w:rsid w:val="002C13D1"/>
    <w:rsid w:val="002C1F93"/>
    <w:rsid w:val="002C2508"/>
    <w:rsid w:val="002C2AB4"/>
    <w:rsid w:val="002C44EF"/>
    <w:rsid w:val="002C475E"/>
    <w:rsid w:val="002C5A84"/>
    <w:rsid w:val="002C6B4A"/>
    <w:rsid w:val="002C6F3E"/>
    <w:rsid w:val="002C7FF0"/>
    <w:rsid w:val="002D0475"/>
    <w:rsid w:val="002D049E"/>
    <w:rsid w:val="002D0532"/>
    <w:rsid w:val="002D0E67"/>
    <w:rsid w:val="002D1B01"/>
    <w:rsid w:val="002D30FD"/>
    <w:rsid w:val="002D493B"/>
    <w:rsid w:val="002D6FF6"/>
    <w:rsid w:val="002E09C5"/>
    <w:rsid w:val="002E2AFD"/>
    <w:rsid w:val="002E405A"/>
    <w:rsid w:val="002E4955"/>
    <w:rsid w:val="002E4E73"/>
    <w:rsid w:val="002E5915"/>
    <w:rsid w:val="002E5956"/>
    <w:rsid w:val="002E616E"/>
    <w:rsid w:val="002E6FBF"/>
    <w:rsid w:val="002E73F8"/>
    <w:rsid w:val="002E7FB9"/>
    <w:rsid w:val="002F0BC9"/>
    <w:rsid w:val="002F0FB2"/>
    <w:rsid w:val="002F137E"/>
    <w:rsid w:val="002F18A2"/>
    <w:rsid w:val="002F19B6"/>
    <w:rsid w:val="002F257B"/>
    <w:rsid w:val="002F4A95"/>
    <w:rsid w:val="002F5C0A"/>
    <w:rsid w:val="002F6838"/>
    <w:rsid w:val="002F71EC"/>
    <w:rsid w:val="002F73D9"/>
    <w:rsid w:val="002F7911"/>
    <w:rsid w:val="003015A0"/>
    <w:rsid w:val="003021BC"/>
    <w:rsid w:val="003029F2"/>
    <w:rsid w:val="00302D8D"/>
    <w:rsid w:val="00303899"/>
    <w:rsid w:val="00303DF9"/>
    <w:rsid w:val="003042FC"/>
    <w:rsid w:val="00304C29"/>
    <w:rsid w:val="00305432"/>
    <w:rsid w:val="0030614E"/>
    <w:rsid w:val="00306507"/>
    <w:rsid w:val="00307C53"/>
    <w:rsid w:val="00310682"/>
    <w:rsid w:val="00310B70"/>
    <w:rsid w:val="00311821"/>
    <w:rsid w:val="00312BF3"/>
    <w:rsid w:val="00313CA5"/>
    <w:rsid w:val="0031552E"/>
    <w:rsid w:val="003155B5"/>
    <w:rsid w:val="00315C3B"/>
    <w:rsid w:val="00316C74"/>
    <w:rsid w:val="0031712C"/>
    <w:rsid w:val="0031750A"/>
    <w:rsid w:val="00317A9C"/>
    <w:rsid w:val="00317E24"/>
    <w:rsid w:val="003206D0"/>
    <w:rsid w:val="00322413"/>
    <w:rsid w:val="003225F5"/>
    <w:rsid w:val="003229F2"/>
    <w:rsid w:val="0032389D"/>
    <w:rsid w:val="00324B20"/>
    <w:rsid w:val="00324C1E"/>
    <w:rsid w:val="0032518C"/>
    <w:rsid w:val="00325661"/>
    <w:rsid w:val="00325A95"/>
    <w:rsid w:val="00326700"/>
    <w:rsid w:val="0032679B"/>
    <w:rsid w:val="00326A67"/>
    <w:rsid w:val="003272DB"/>
    <w:rsid w:val="0033117B"/>
    <w:rsid w:val="0033144C"/>
    <w:rsid w:val="00331576"/>
    <w:rsid w:val="0033198D"/>
    <w:rsid w:val="00332FB4"/>
    <w:rsid w:val="003333DA"/>
    <w:rsid w:val="0033371D"/>
    <w:rsid w:val="00333E16"/>
    <w:rsid w:val="0033419C"/>
    <w:rsid w:val="00334631"/>
    <w:rsid w:val="00334BB6"/>
    <w:rsid w:val="00334BD2"/>
    <w:rsid w:val="00334BE7"/>
    <w:rsid w:val="00334F93"/>
    <w:rsid w:val="0033579F"/>
    <w:rsid w:val="00335D4E"/>
    <w:rsid w:val="003367CC"/>
    <w:rsid w:val="00336AB7"/>
    <w:rsid w:val="0033717B"/>
    <w:rsid w:val="00337781"/>
    <w:rsid w:val="00337A8B"/>
    <w:rsid w:val="00340021"/>
    <w:rsid w:val="0034033C"/>
    <w:rsid w:val="0034125E"/>
    <w:rsid w:val="00341FC3"/>
    <w:rsid w:val="003420EE"/>
    <w:rsid w:val="0034249D"/>
    <w:rsid w:val="00343D5C"/>
    <w:rsid w:val="00343F64"/>
    <w:rsid w:val="0034451F"/>
    <w:rsid w:val="00344AC0"/>
    <w:rsid w:val="00344C15"/>
    <w:rsid w:val="00345492"/>
    <w:rsid w:val="003455BC"/>
    <w:rsid w:val="003456EA"/>
    <w:rsid w:val="00345817"/>
    <w:rsid w:val="00345E18"/>
    <w:rsid w:val="003461E0"/>
    <w:rsid w:val="00346354"/>
    <w:rsid w:val="0034646D"/>
    <w:rsid w:val="00346688"/>
    <w:rsid w:val="00346977"/>
    <w:rsid w:val="003507AC"/>
    <w:rsid w:val="003513E2"/>
    <w:rsid w:val="003521C3"/>
    <w:rsid w:val="003524F3"/>
    <w:rsid w:val="00352997"/>
    <w:rsid w:val="0035323D"/>
    <w:rsid w:val="0035340F"/>
    <w:rsid w:val="00353E6D"/>
    <w:rsid w:val="00354B83"/>
    <w:rsid w:val="0035538A"/>
    <w:rsid w:val="00355F5F"/>
    <w:rsid w:val="0035643F"/>
    <w:rsid w:val="00356626"/>
    <w:rsid w:val="003568DB"/>
    <w:rsid w:val="00360287"/>
    <w:rsid w:val="003617D8"/>
    <w:rsid w:val="0036188D"/>
    <w:rsid w:val="00361AAE"/>
    <w:rsid w:val="00361E83"/>
    <w:rsid w:val="00362559"/>
    <w:rsid w:val="00363061"/>
    <w:rsid w:val="003630A6"/>
    <w:rsid w:val="003633AF"/>
    <w:rsid w:val="00364F7F"/>
    <w:rsid w:val="0036533F"/>
    <w:rsid w:val="00365895"/>
    <w:rsid w:val="003669E9"/>
    <w:rsid w:val="003676AF"/>
    <w:rsid w:val="00367CA2"/>
    <w:rsid w:val="003700D2"/>
    <w:rsid w:val="00370345"/>
    <w:rsid w:val="00370672"/>
    <w:rsid w:val="0037100F"/>
    <w:rsid w:val="00372988"/>
    <w:rsid w:val="00372D8A"/>
    <w:rsid w:val="00373AE8"/>
    <w:rsid w:val="0037405C"/>
    <w:rsid w:val="00374A96"/>
    <w:rsid w:val="003765A4"/>
    <w:rsid w:val="003771B7"/>
    <w:rsid w:val="00377CDC"/>
    <w:rsid w:val="00380B81"/>
    <w:rsid w:val="00380D27"/>
    <w:rsid w:val="003817BA"/>
    <w:rsid w:val="00381ED6"/>
    <w:rsid w:val="00381F96"/>
    <w:rsid w:val="00382979"/>
    <w:rsid w:val="00382F4F"/>
    <w:rsid w:val="003838C2"/>
    <w:rsid w:val="00383968"/>
    <w:rsid w:val="00385227"/>
    <w:rsid w:val="0038574D"/>
    <w:rsid w:val="00385806"/>
    <w:rsid w:val="00385DD7"/>
    <w:rsid w:val="00385E4D"/>
    <w:rsid w:val="003870C2"/>
    <w:rsid w:val="003876E2"/>
    <w:rsid w:val="003877CA"/>
    <w:rsid w:val="003878D3"/>
    <w:rsid w:val="00387C8B"/>
    <w:rsid w:val="0039148B"/>
    <w:rsid w:val="00391B1E"/>
    <w:rsid w:val="00391C53"/>
    <w:rsid w:val="00392CBB"/>
    <w:rsid w:val="00393C84"/>
    <w:rsid w:val="00393FAD"/>
    <w:rsid w:val="00394F2B"/>
    <w:rsid w:val="00395DFC"/>
    <w:rsid w:val="0039666C"/>
    <w:rsid w:val="00396E3F"/>
    <w:rsid w:val="00397144"/>
    <w:rsid w:val="00397B53"/>
    <w:rsid w:val="00397CFC"/>
    <w:rsid w:val="003A00BB"/>
    <w:rsid w:val="003A0D84"/>
    <w:rsid w:val="003A19B2"/>
    <w:rsid w:val="003A304D"/>
    <w:rsid w:val="003A452B"/>
    <w:rsid w:val="003A47B0"/>
    <w:rsid w:val="003A6A24"/>
    <w:rsid w:val="003A7C69"/>
    <w:rsid w:val="003B0B72"/>
    <w:rsid w:val="003B1626"/>
    <w:rsid w:val="003B1FE6"/>
    <w:rsid w:val="003B2448"/>
    <w:rsid w:val="003B2D14"/>
    <w:rsid w:val="003B2D5E"/>
    <w:rsid w:val="003B3A4E"/>
    <w:rsid w:val="003B4A8D"/>
    <w:rsid w:val="003B54A5"/>
    <w:rsid w:val="003B633E"/>
    <w:rsid w:val="003B71DE"/>
    <w:rsid w:val="003B7F1C"/>
    <w:rsid w:val="003C005D"/>
    <w:rsid w:val="003C05C7"/>
    <w:rsid w:val="003C0BE2"/>
    <w:rsid w:val="003C18DC"/>
    <w:rsid w:val="003C1C97"/>
    <w:rsid w:val="003C1FF8"/>
    <w:rsid w:val="003C2666"/>
    <w:rsid w:val="003C3561"/>
    <w:rsid w:val="003C459A"/>
    <w:rsid w:val="003C4B44"/>
    <w:rsid w:val="003C68C7"/>
    <w:rsid w:val="003D352E"/>
    <w:rsid w:val="003D3E45"/>
    <w:rsid w:val="003D4B45"/>
    <w:rsid w:val="003D4DF3"/>
    <w:rsid w:val="003D56C8"/>
    <w:rsid w:val="003D5CBF"/>
    <w:rsid w:val="003D5F57"/>
    <w:rsid w:val="003D622B"/>
    <w:rsid w:val="003D6942"/>
    <w:rsid w:val="003D7FD4"/>
    <w:rsid w:val="003E12D3"/>
    <w:rsid w:val="003E1ED6"/>
    <w:rsid w:val="003E2A05"/>
    <w:rsid w:val="003E2ED2"/>
    <w:rsid w:val="003E317A"/>
    <w:rsid w:val="003E3688"/>
    <w:rsid w:val="003E36F4"/>
    <w:rsid w:val="003E3B27"/>
    <w:rsid w:val="003E3B92"/>
    <w:rsid w:val="003E3BC9"/>
    <w:rsid w:val="003E49BF"/>
    <w:rsid w:val="003E4D58"/>
    <w:rsid w:val="003E552E"/>
    <w:rsid w:val="003E5F0D"/>
    <w:rsid w:val="003E6C96"/>
    <w:rsid w:val="003E7983"/>
    <w:rsid w:val="003E7AC3"/>
    <w:rsid w:val="003F0BAD"/>
    <w:rsid w:val="003F2E39"/>
    <w:rsid w:val="003F33FC"/>
    <w:rsid w:val="003F3B71"/>
    <w:rsid w:val="003F3DBE"/>
    <w:rsid w:val="003F3ED3"/>
    <w:rsid w:val="003F534F"/>
    <w:rsid w:val="003F5481"/>
    <w:rsid w:val="003F69F3"/>
    <w:rsid w:val="003F750E"/>
    <w:rsid w:val="0040055A"/>
    <w:rsid w:val="004013E7"/>
    <w:rsid w:val="00401AAC"/>
    <w:rsid w:val="00401B4B"/>
    <w:rsid w:val="00402107"/>
    <w:rsid w:val="00402398"/>
    <w:rsid w:val="0040242C"/>
    <w:rsid w:val="00402999"/>
    <w:rsid w:val="00403361"/>
    <w:rsid w:val="0040361F"/>
    <w:rsid w:val="004046F7"/>
    <w:rsid w:val="0040627A"/>
    <w:rsid w:val="0040705C"/>
    <w:rsid w:val="00410010"/>
    <w:rsid w:val="004126E1"/>
    <w:rsid w:val="004141D2"/>
    <w:rsid w:val="004147EE"/>
    <w:rsid w:val="004158EF"/>
    <w:rsid w:val="00415D6A"/>
    <w:rsid w:val="00415DFB"/>
    <w:rsid w:val="00416892"/>
    <w:rsid w:val="004177F6"/>
    <w:rsid w:val="004208CB"/>
    <w:rsid w:val="004216D4"/>
    <w:rsid w:val="004221FD"/>
    <w:rsid w:val="0042251E"/>
    <w:rsid w:val="00422B57"/>
    <w:rsid w:val="0042388F"/>
    <w:rsid w:val="004242E0"/>
    <w:rsid w:val="00424942"/>
    <w:rsid w:val="00424976"/>
    <w:rsid w:val="00425299"/>
    <w:rsid w:val="00425515"/>
    <w:rsid w:val="004270AA"/>
    <w:rsid w:val="0042795B"/>
    <w:rsid w:val="00430403"/>
    <w:rsid w:val="00430B9A"/>
    <w:rsid w:val="00430BD3"/>
    <w:rsid w:val="00430FD3"/>
    <w:rsid w:val="004313D7"/>
    <w:rsid w:val="00431546"/>
    <w:rsid w:val="00432A21"/>
    <w:rsid w:val="00432B9F"/>
    <w:rsid w:val="004338EC"/>
    <w:rsid w:val="0043477F"/>
    <w:rsid w:val="00434EDB"/>
    <w:rsid w:val="004350AE"/>
    <w:rsid w:val="004356B0"/>
    <w:rsid w:val="004358F3"/>
    <w:rsid w:val="00435CBA"/>
    <w:rsid w:val="00436BC9"/>
    <w:rsid w:val="00436F39"/>
    <w:rsid w:val="004375DD"/>
    <w:rsid w:val="0043760B"/>
    <w:rsid w:val="00437E48"/>
    <w:rsid w:val="00440EB2"/>
    <w:rsid w:val="004414E8"/>
    <w:rsid w:val="00442E7C"/>
    <w:rsid w:val="00443028"/>
    <w:rsid w:val="0044325D"/>
    <w:rsid w:val="004436C8"/>
    <w:rsid w:val="004447A0"/>
    <w:rsid w:val="00444A0C"/>
    <w:rsid w:val="00444DCF"/>
    <w:rsid w:val="00445EE5"/>
    <w:rsid w:val="004462FF"/>
    <w:rsid w:val="0044764E"/>
    <w:rsid w:val="004477AF"/>
    <w:rsid w:val="00450582"/>
    <w:rsid w:val="00450C94"/>
    <w:rsid w:val="00451225"/>
    <w:rsid w:val="00452E94"/>
    <w:rsid w:val="0045300A"/>
    <w:rsid w:val="00454D42"/>
    <w:rsid w:val="00455B2F"/>
    <w:rsid w:val="00456AC6"/>
    <w:rsid w:val="00456C02"/>
    <w:rsid w:val="00456E70"/>
    <w:rsid w:val="004575D5"/>
    <w:rsid w:val="00457865"/>
    <w:rsid w:val="0046082C"/>
    <w:rsid w:val="00460E6D"/>
    <w:rsid w:val="004619C5"/>
    <w:rsid w:val="00461D87"/>
    <w:rsid w:val="0046212C"/>
    <w:rsid w:val="00462645"/>
    <w:rsid w:val="00463201"/>
    <w:rsid w:val="00464456"/>
    <w:rsid w:val="00464E6A"/>
    <w:rsid w:val="004655F2"/>
    <w:rsid w:val="00465E35"/>
    <w:rsid w:val="00466188"/>
    <w:rsid w:val="00466257"/>
    <w:rsid w:val="00467A69"/>
    <w:rsid w:val="00467C4A"/>
    <w:rsid w:val="00467EE3"/>
    <w:rsid w:val="004709F4"/>
    <w:rsid w:val="004715B0"/>
    <w:rsid w:val="00472580"/>
    <w:rsid w:val="004734A6"/>
    <w:rsid w:val="0047358C"/>
    <w:rsid w:val="00473A14"/>
    <w:rsid w:val="0047400B"/>
    <w:rsid w:val="0047465C"/>
    <w:rsid w:val="00474A26"/>
    <w:rsid w:val="00474A7B"/>
    <w:rsid w:val="0047529E"/>
    <w:rsid w:val="004754AE"/>
    <w:rsid w:val="00475933"/>
    <w:rsid w:val="00476A14"/>
    <w:rsid w:val="00476A61"/>
    <w:rsid w:val="004775D1"/>
    <w:rsid w:val="004775F2"/>
    <w:rsid w:val="00477A8F"/>
    <w:rsid w:val="004800BA"/>
    <w:rsid w:val="00482520"/>
    <w:rsid w:val="00482A0B"/>
    <w:rsid w:val="004834B8"/>
    <w:rsid w:val="0048481E"/>
    <w:rsid w:val="00484F5B"/>
    <w:rsid w:val="004871E7"/>
    <w:rsid w:val="00487D9A"/>
    <w:rsid w:val="004912FA"/>
    <w:rsid w:val="0049136B"/>
    <w:rsid w:val="004917F0"/>
    <w:rsid w:val="00491AD9"/>
    <w:rsid w:val="00491E56"/>
    <w:rsid w:val="0049220F"/>
    <w:rsid w:val="004937E1"/>
    <w:rsid w:val="0049386A"/>
    <w:rsid w:val="0049449C"/>
    <w:rsid w:val="00494EB3"/>
    <w:rsid w:val="00494F54"/>
    <w:rsid w:val="0049511C"/>
    <w:rsid w:val="00495519"/>
    <w:rsid w:val="004965E4"/>
    <w:rsid w:val="0049689D"/>
    <w:rsid w:val="00497661"/>
    <w:rsid w:val="00497BFA"/>
    <w:rsid w:val="00497D0E"/>
    <w:rsid w:val="004A05EE"/>
    <w:rsid w:val="004A0FBE"/>
    <w:rsid w:val="004A1316"/>
    <w:rsid w:val="004A1973"/>
    <w:rsid w:val="004A1C84"/>
    <w:rsid w:val="004A26B0"/>
    <w:rsid w:val="004A3A02"/>
    <w:rsid w:val="004A493F"/>
    <w:rsid w:val="004A5A5B"/>
    <w:rsid w:val="004A5B32"/>
    <w:rsid w:val="004A652D"/>
    <w:rsid w:val="004A6E10"/>
    <w:rsid w:val="004A6E4A"/>
    <w:rsid w:val="004A71A6"/>
    <w:rsid w:val="004A7264"/>
    <w:rsid w:val="004A7C59"/>
    <w:rsid w:val="004A7CA0"/>
    <w:rsid w:val="004A7CDF"/>
    <w:rsid w:val="004B13D4"/>
    <w:rsid w:val="004B2102"/>
    <w:rsid w:val="004B241C"/>
    <w:rsid w:val="004B3A70"/>
    <w:rsid w:val="004B4DF9"/>
    <w:rsid w:val="004B5066"/>
    <w:rsid w:val="004B632A"/>
    <w:rsid w:val="004B67AD"/>
    <w:rsid w:val="004B71C2"/>
    <w:rsid w:val="004B79B6"/>
    <w:rsid w:val="004C0281"/>
    <w:rsid w:val="004C0369"/>
    <w:rsid w:val="004C0814"/>
    <w:rsid w:val="004C1366"/>
    <w:rsid w:val="004C21A2"/>
    <w:rsid w:val="004C221D"/>
    <w:rsid w:val="004C232B"/>
    <w:rsid w:val="004C2BB8"/>
    <w:rsid w:val="004C3132"/>
    <w:rsid w:val="004C46B4"/>
    <w:rsid w:val="004C4F0F"/>
    <w:rsid w:val="004C6421"/>
    <w:rsid w:val="004C78F1"/>
    <w:rsid w:val="004C795F"/>
    <w:rsid w:val="004D0ECA"/>
    <w:rsid w:val="004D213C"/>
    <w:rsid w:val="004D2230"/>
    <w:rsid w:val="004D2878"/>
    <w:rsid w:val="004D63CF"/>
    <w:rsid w:val="004E0BEE"/>
    <w:rsid w:val="004E1202"/>
    <w:rsid w:val="004E1390"/>
    <w:rsid w:val="004E1A28"/>
    <w:rsid w:val="004E3942"/>
    <w:rsid w:val="004E4208"/>
    <w:rsid w:val="004E44F4"/>
    <w:rsid w:val="004E45B2"/>
    <w:rsid w:val="004E4CA1"/>
    <w:rsid w:val="004E4E42"/>
    <w:rsid w:val="004E50AE"/>
    <w:rsid w:val="004E5338"/>
    <w:rsid w:val="004E5689"/>
    <w:rsid w:val="004E6551"/>
    <w:rsid w:val="004E7163"/>
    <w:rsid w:val="004E7CE5"/>
    <w:rsid w:val="004F0176"/>
    <w:rsid w:val="004F1F24"/>
    <w:rsid w:val="004F2107"/>
    <w:rsid w:val="004F3345"/>
    <w:rsid w:val="004F3EBC"/>
    <w:rsid w:val="004F499F"/>
    <w:rsid w:val="004F49DE"/>
    <w:rsid w:val="004F5A4A"/>
    <w:rsid w:val="004F6048"/>
    <w:rsid w:val="004F6284"/>
    <w:rsid w:val="004F737A"/>
    <w:rsid w:val="004F760C"/>
    <w:rsid w:val="00501C24"/>
    <w:rsid w:val="00501C2D"/>
    <w:rsid w:val="0050256B"/>
    <w:rsid w:val="0050262C"/>
    <w:rsid w:val="00502E61"/>
    <w:rsid w:val="00503ED0"/>
    <w:rsid w:val="00504B97"/>
    <w:rsid w:val="00505934"/>
    <w:rsid w:val="00506302"/>
    <w:rsid w:val="00506BBA"/>
    <w:rsid w:val="005071FC"/>
    <w:rsid w:val="00507FE1"/>
    <w:rsid w:val="00510E07"/>
    <w:rsid w:val="00511F7A"/>
    <w:rsid w:val="00512105"/>
    <w:rsid w:val="0051244C"/>
    <w:rsid w:val="00512847"/>
    <w:rsid w:val="00512D03"/>
    <w:rsid w:val="00513151"/>
    <w:rsid w:val="00514373"/>
    <w:rsid w:val="00514400"/>
    <w:rsid w:val="00515165"/>
    <w:rsid w:val="0051651B"/>
    <w:rsid w:val="00516A14"/>
    <w:rsid w:val="005172DC"/>
    <w:rsid w:val="0051743F"/>
    <w:rsid w:val="00520B41"/>
    <w:rsid w:val="0052256A"/>
    <w:rsid w:val="005226F2"/>
    <w:rsid w:val="00522702"/>
    <w:rsid w:val="00522E16"/>
    <w:rsid w:val="00523960"/>
    <w:rsid w:val="005248C6"/>
    <w:rsid w:val="00524D02"/>
    <w:rsid w:val="00525120"/>
    <w:rsid w:val="00525532"/>
    <w:rsid w:val="00526861"/>
    <w:rsid w:val="00526A18"/>
    <w:rsid w:val="005271A5"/>
    <w:rsid w:val="0052774A"/>
    <w:rsid w:val="0053022E"/>
    <w:rsid w:val="005315E7"/>
    <w:rsid w:val="00531EA7"/>
    <w:rsid w:val="00532213"/>
    <w:rsid w:val="00532295"/>
    <w:rsid w:val="00533474"/>
    <w:rsid w:val="005335BF"/>
    <w:rsid w:val="00533895"/>
    <w:rsid w:val="005339A4"/>
    <w:rsid w:val="00534B77"/>
    <w:rsid w:val="00535554"/>
    <w:rsid w:val="00535B1B"/>
    <w:rsid w:val="00536351"/>
    <w:rsid w:val="00536569"/>
    <w:rsid w:val="00537171"/>
    <w:rsid w:val="00537857"/>
    <w:rsid w:val="00537CBD"/>
    <w:rsid w:val="00537DBA"/>
    <w:rsid w:val="00541278"/>
    <w:rsid w:val="00541859"/>
    <w:rsid w:val="00542000"/>
    <w:rsid w:val="005421B1"/>
    <w:rsid w:val="005422C9"/>
    <w:rsid w:val="00542E27"/>
    <w:rsid w:val="0054419C"/>
    <w:rsid w:val="005442C2"/>
    <w:rsid w:val="005446B9"/>
    <w:rsid w:val="00544BC3"/>
    <w:rsid w:val="00545611"/>
    <w:rsid w:val="00545FA2"/>
    <w:rsid w:val="005461D2"/>
    <w:rsid w:val="00546B85"/>
    <w:rsid w:val="005477BF"/>
    <w:rsid w:val="0055030A"/>
    <w:rsid w:val="00550D03"/>
    <w:rsid w:val="00550D74"/>
    <w:rsid w:val="00552A1B"/>
    <w:rsid w:val="00552ECD"/>
    <w:rsid w:val="005539FD"/>
    <w:rsid w:val="00553E28"/>
    <w:rsid w:val="00553F6A"/>
    <w:rsid w:val="005544C5"/>
    <w:rsid w:val="00554618"/>
    <w:rsid w:val="0055656B"/>
    <w:rsid w:val="00556AD7"/>
    <w:rsid w:val="005573A9"/>
    <w:rsid w:val="00557695"/>
    <w:rsid w:val="00557898"/>
    <w:rsid w:val="00560A6C"/>
    <w:rsid w:val="005616DA"/>
    <w:rsid w:val="00561D87"/>
    <w:rsid w:val="00562B4D"/>
    <w:rsid w:val="00563598"/>
    <w:rsid w:val="00563657"/>
    <w:rsid w:val="0056538E"/>
    <w:rsid w:val="00566169"/>
    <w:rsid w:val="0056645A"/>
    <w:rsid w:val="00566842"/>
    <w:rsid w:val="0056731C"/>
    <w:rsid w:val="00567378"/>
    <w:rsid w:val="00570C55"/>
    <w:rsid w:val="00571144"/>
    <w:rsid w:val="00571F40"/>
    <w:rsid w:val="00572601"/>
    <w:rsid w:val="005739B3"/>
    <w:rsid w:val="00573E36"/>
    <w:rsid w:val="005750F7"/>
    <w:rsid w:val="00575F21"/>
    <w:rsid w:val="005762D5"/>
    <w:rsid w:val="00576EC2"/>
    <w:rsid w:val="00577160"/>
    <w:rsid w:val="00577756"/>
    <w:rsid w:val="00577DB3"/>
    <w:rsid w:val="00577E59"/>
    <w:rsid w:val="00580EBC"/>
    <w:rsid w:val="005822D1"/>
    <w:rsid w:val="00582FB7"/>
    <w:rsid w:val="00583047"/>
    <w:rsid w:val="00583244"/>
    <w:rsid w:val="005841A9"/>
    <w:rsid w:val="00584764"/>
    <w:rsid w:val="00584828"/>
    <w:rsid w:val="00590678"/>
    <w:rsid w:val="00590B1E"/>
    <w:rsid w:val="0059171D"/>
    <w:rsid w:val="005919DA"/>
    <w:rsid w:val="00593A90"/>
    <w:rsid w:val="00594156"/>
    <w:rsid w:val="005959F1"/>
    <w:rsid w:val="00595E66"/>
    <w:rsid w:val="0059614B"/>
    <w:rsid w:val="005962FF"/>
    <w:rsid w:val="005964A7"/>
    <w:rsid w:val="005A118B"/>
    <w:rsid w:val="005A353E"/>
    <w:rsid w:val="005A3D06"/>
    <w:rsid w:val="005A3E0F"/>
    <w:rsid w:val="005A4454"/>
    <w:rsid w:val="005A47B7"/>
    <w:rsid w:val="005A4E25"/>
    <w:rsid w:val="005A51AC"/>
    <w:rsid w:val="005A545C"/>
    <w:rsid w:val="005A564F"/>
    <w:rsid w:val="005A5E1D"/>
    <w:rsid w:val="005A7D88"/>
    <w:rsid w:val="005A7F65"/>
    <w:rsid w:val="005B0119"/>
    <w:rsid w:val="005B0B6D"/>
    <w:rsid w:val="005B21ED"/>
    <w:rsid w:val="005B3039"/>
    <w:rsid w:val="005B4585"/>
    <w:rsid w:val="005B4B68"/>
    <w:rsid w:val="005B4FE7"/>
    <w:rsid w:val="005B5161"/>
    <w:rsid w:val="005B5CBA"/>
    <w:rsid w:val="005B609A"/>
    <w:rsid w:val="005B73D0"/>
    <w:rsid w:val="005B7B80"/>
    <w:rsid w:val="005C0AD2"/>
    <w:rsid w:val="005C13C2"/>
    <w:rsid w:val="005C18FE"/>
    <w:rsid w:val="005C1C63"/>
    <w:rsid w:val="005C3887"/>
    <w:rsid w:val="005C48B0"/>
    <w:rsid w:val="005C49EC"/>
    <w:rsid w:val="005C4A74"/>
    <w:rsid w:val="005C5541"/>
    <w:rsid w:val="005C571A"/>
    <w:rsid w:val="005C7C85"/>
    <w:rsid w:val="005C7F6F"/>
    <w:rsid w:val="005D072B"/>
    <w:rsid w:val="005D0793"/>
    <w:rsid w:val="005D0B45"/>
    <w:rsid w:val="005D0D25"/>
    <w:rsid w:val="005D1109"/>
    <w:rsid w:val="005D1A33"/>
    <w:rsid w:val="005D1DDE"/>
    <w:rsid w:val="005D1FA0"/>
    <w:rsid w:val="005D2EE9"/>
    <w:rsid w:val="005D44AE"/>
    <w:rsid w:val="005D4A19"/>
    <w:rsid w:val="005D4C17"/>
    <w:rsid w:val="005D4F09"/>
    <w:rsid w:val="005D5285"/>
    <w:rsid w:val="005D583F"/>
    <w:rsid w:val="005D5AC2"/>
    <w:rsid w:val="005D6974"/>
    <w:rsid w:val="005D768C"/>
    <w:rsid w:val="005E0044"/>
    <w:rsid w:val="005E05B9"/>
    <w:rsid w:val="005E0ECA"/>
    <w:rsid w:val="005E1184"/>
    <w:rsid w:val="005E11F2"/>
    <w:rsid w:val="005E18C1"/>
    <w:rsid w:val="005E1A88"/>
    <w:rsid w:val="005E1BF9"/>
    <w:rsid w:val="005E2A2D"/>
    <w:rsid w:val="005E3ADA"/>
    <w:rsid w:val="005E3CA6"/>
    <w:rsid w:val="005E3E2F"/>
    <w:rsid w:val="005E5646"/>
    <w:rsid w:val="005E5DF4"/>
    <w:rsid w:val="005E6CB6"/>
    <w:rsid w:val="005E7A7D"/>
    <w:rsid w:val="005E7B93"/>
    <w:rsid w:val="005E7E66"/>
    <w:rsid w:val="005F0CB4"/>
    <w:rsid w:val="005F238C"/>
    <w:rsid w:val="005F24B4"/>
    <w:rsid w:val="005F4FAA"/>
    <w:rsid w:val="005F7846"/>
    <w:rsid w:val="005F7EA3"/>
    <w:rsid w:val="0060003A"/>
    <w:rsid w:val="006005EB"/>
    <w:rsid w:val="00600710"/>
    <w:rsid w:val="00600DB2"/>
    <w:rsid w:val="00601555"/>
    <w:rsid w:val="00601F39"/>
    <w:rsid w:val="00602587"/>
    <w:rsid w:val="00602D8F"/>
    <w:rsid w:val="00603917"/>
    <w:rsid w:val="00603B12"/>
    <w:rsid w:val="006047E1"/>
    <w:rsid w:val="00604EEB"/>
    <w:rsid w:val="00605BF5"/>
    <w:rsid w:val="00605CC5"/>
    <w:rsid w:val="0060724D"/>
    <w:rsid w:val="0061038B"/>
    <w:rsid w:val="00610DF4"/>
    <w:rsid w:val="00611539"/>
    <w:rsid w:val="0061279F"/>
    <w:rsid w:val="00612E91"/>
    <w:rsid w:val="006134B6"/>
    <w:rsid w:val="00613A56"/>
    <w:rsid w:val="00614CF8"/>
    <w:rsid w:val="00616538"/>
    <w:rsid w:val="00616929"/>
    <w:rsid w:val="00616C9F"/>
    <w:rsid w:val="00620469"/>
    <w:rsid w:val="006204A6"/>
    <w:rsid w:val="0062050D"/>
    <w:rsid w:val="00620C89"/>
    <w:rsid w:val="006260DC"/>
    <w:rsid w:val="0062618A"/>
    <w:rsid w:val="006268B4"/>
    <w:rsid w:val="00626FE8"/>
    <w:rsid w:val="00630700"/>
    <w:rsid w:val="00630CC4"/>
    <w:rsid w:val="00630EA0"/>
    <w:rsid w:val="0063162E"/>
    <w:rsid w:val="00632733"/>
    <w:rsid w:val="0063295B"/>
    <w:rsid w:val="00633B9A"/>
    <w:rsid w:val="00635FF8"/>
    <w:rsid w:val="00636910"/>
    <w:rsid w:val="00637BCB"/>
    <w:rsid w:val="0064113B"/>
    <w:rsid w:val="00641C57"/>
    <w:rsid w:val="006427AE"/>
    <w:rsid w:val="006433DB"/>
    <w:rsid w:val="006434EE"/>
    <w:rsid w:val="00643C5A"/>
    <w:rsid w:val="00643DCE"/>
    <w:rsid w:val="006443DC"/>
    <w:rsid w:val="00644416"/>
    <w:rsid w:val="006444D0"/>
    <w:rsid w:val="00644B9D"/>
    <w:rsid w:val="00645C6E"/>
    <w:rsid w:val="00646804"/>
    <w:rsid w:val="00647467"/>
    <w:rsid w:val="006479DB"/>
    <w:rsid w:val="00650554"/>
    <w:rsid w:val="006508D6"/>
    <w:rsid w:val="006527F3"/>
    <w:rsid w:val="006529C0"/>
    <w:rsid w:val="00653B0E"/>
    <w:rsid w:val="00654735"/>
    <w:rsid w:val="00654949"/>
    <w:rsid w:val="00654A1E"/>
    <w:rsid w:val="00656C62"/>
    <w:rsid w:val="00657011"/>
    <w:rsid w:val="006574B9"/>
    <w:rsid w:val="00660DA0"/>
    <w:rsid w:val="00661781"/>
    <w:rsid w:val="0066199C"/>
    <w:rsid w:val="00662F3E"/>
    <w:rsid w:val="006633A5"/>
    <w:rsid w:val="00663CBD"/>
    <w:rsid w:val="00663EF3"/>
    <w:rsid w:val="006641E8"/>
    <w:rsid w:val="0066443A"/>
    <w:rsid w:val="00664AE5"/>
    <w:rsid w:val="006671ED"/>
    <w:rsid w:val="006679C0"/>
    <w:rsid w:val="00667ED4"/>
    <w:rsid w:val="006703B9"/>
    <w:rsid w:val="0067177E"/>
    <w:rsid w:val="00671A4D"/>
    <w:rsid w:val="00672D56"/>
    <w:rsid w:val="00673DAB"/>
    <w:rsid w:val="00673F18"/>
    <w:rsid w:val="00673FEF"/>
    <w:rsid w:val="00676117"/>
    <w:rsid w:val="006762D9"/>
    <w:rsid w:val="006765C7"/>
    <w:rsid w:val="00676AB2"/>
    <w:rsid w:val="00676D37"/>
    <w:rsid w:val="00676E35"/>
    <w:rsid w:val="006771BF"/>
    <w:rsid w:val="006775AC"/>
    <w:rsid w:val="006806C4"/>
    <w:rsid w:val="00682FFB"/>
    <w:rsid w:val="00683A24"/>
    <w:rsid w:val="00683B66"/>
    <w:rsid w:val="006844A6"/>
    <w:rsid w:val="00685BF0"/>
    <w:rsid w:val="006875B9"/>
    <w:rsid w:val="00690445"/>
    <w:rsid w:val="006907CC"/>
    <w:rsid w:val="00691945"/>
    <w:rsid w:val="00691D86"/>
    <w:rsid w:val="00692201"/>
    <w:rsid w:val="0069231C"/>
    <w:rsid w:val="006933AC"/>
    <w:rsid w:val="00694483"/>
    <w:rsid w:val="00695CF4"/>
    <w:rsid w:val="00695DB3"/>
    <w:rsid w:val="00695EE2"/>
    <w:rsid w:val="00696323"/>
    <w:rsid w:val="00696E34"/>
    <w:rsid w:val="00696E51"/>
    <w:rsid w:val="00696F4A"/>
    <w:rsid w:val="006971ED"/>
    <w:rsid w:val="00697E5B"/>
    <w:rsid w:val="006A0537"/>
    <w:rsid w:val="006A118D"/>
    <w:rsid w:val="006A2387"/>
    <w:rsid w:val="006A2B99"/>
    <w:rsid w:val="006A33A7"/>
    <w:rsid w:val="006A3CFB"/>
    <w:rsid w:val="006A4830"/>
    <w:rsid w:val="006A5D90"/>
    <w:rsid w:val="006A6E3D"/>
    <w:rsid w:val="006B03D4"/>
    <w:rsid w:val="006B078D"/>
    <w:rsid w:val="006B1884"/>
    <w:rsid w:val="006B253F"/>
    <w:rsid w:val="006B3019"/>
    <w:rsid w:val="006B32D2"/>
    <w:rsid w:val="006B3FBF"/>
    <w:rsid w:val="006B4A9A"/>
    <w:rsid w:val="006B5A57"/>
    <w:rsid w:val="006B79B0"/>
    <w:rsid w:val="006C07F9"/>
    <w:rsid w:val="006C0DB4"/>
    <w:rsid w:val="006C19D4"/>
    <w:rsid w:val="006C206D"/>
    <w:rsid w:val="006C2603"/>
    <w:rsid w:val="006C28AC"/>
    <w:rsid w:val="006C41BD"/>
    <w:rsid w:val="006C49B1"/>
    <w:rsid w:val="006C4BD9"/>
    <w:rsid w:val="006C5235"/>
    <w:rsid w:val="006C5BB5"/>
    <w:rsid w:val="006C5F6E"/>
    <w:rsid w:val="006C68A2"/>
    <w:rsid w:val="006C7F40"/>
    <w:rsid w:val="006D0D6B"/>
    <w:rsid w:val="006D16EE"/>
    <w:rsid w:val="006D20B3"/>
    <w:rsid w:val="006D2136"/>
    <w:rsid w:val="006D23A3"/>
    <w:rsid w:val="006D2549"/>
    <w:rsid w:val="006D37D0"/>
    <w:rsid w:val="006D4319"/>
    <w:rsid w:val="006D4BF3"/>
    <w:rsid w:val="006D53FB"/>
    <w:rsid w:val="006D5FF7"/>
    <w:rsid w:val="006D60F2"/>
    <w:rsid w:val="006D652C"/>
    <w:rsid w:val="006D66A9"/>
    <w:rsid w:val="006D7409"/>
    <w:rsid w:val="006E0E7E"/>
    <w:rsid w:val="006E1B2F"/>
    <w:rsid w:val="006E1B69"/>
    <w:rsid w:val="006E1DE8"/>
    <w:rsid w:val="006E1E9A"/>
    <w:rsid w:val="006E2289"/>
    <w:rsid w:val="006E2BA2"/>
    <w:rsid w:val="006E333F"/>
    <w:rsid w:val="006E4505"/>
    <w:rsid w:val="006E4633"/>
    <w:rsid w:val="006E495E"/>
    <w:rsid w:val="006E4A00"/>
    <w:rsid w:val="006E4E60"/>
    <w:rsid w:val="006E51DC"/>
    <w:rsid w:val="006E5688"/>
    <w:rsid w:val="006E5992"/>
    <w:rsid w:val="006E5B16"/>
    <w:rsid w:val="006E5E22"/>
    <w:rsid w:val="006E63B7"/>
    <w:rsid w:val="006E6444"/>
    <w:rsid w:val="006E6924"/>
    <w:rsid w:val="006E6B20"/>
    <w:rsid w:val="006F14E7"/>
    <w:rsid w:val="006F2782"/>
    <w:rsid w:val="006F31B3"/>
    <w:rsid w:val="006F3412"/>
    <w:rsid w:val="006F3700"/>
    <w:rsid w:val="006F3F6C"/>
    <w:rsid w:val="006F4157"/>
    <w:rsid w:val="006F475C"/>
    <w:rsid w:val="006F4B89"/>
    <w:rsid w:val="006F5294"/>
    <w:rsid w:val="006F54D6"/>
    <w:rsid w:val="006F5C09"/>
    <w:rsid w:val="006F6438"/>
    <w:rsid w:val="006F6E25"/>
    <w:rsid w:val="007012FE"/>
    <w:rsid w:val="00701842"/>
    <w:rsid w:val="00701B83"/>
    <w:rsid w:val="00701E02"/>
    <w:rsid w:val="00702026"/>
    <w:rsid w:val="0070244D"/>
    <w:rsid w:val="00702B00"/>
    <w:rsid w:val="00703696"/>
    <w:rsid w:val="00704A68"/>
    <w:rsid w:val="00705376"/>
    <w:rsid w:val="007054DF"/>
    <w:rsid w:val="00705CD3"/>
    <w:rsid w:val="00706196"/>
    <w:rsid w:val="0070630F"/>
    <w:rsid w:val="00706D29"/>
    <w:rsid w:val="00707078"/>
    <w:rsid w:val="007074BC"/>
    <w:rsid w:val="00707A66"/>
    <w:rsid w:val="00710EBC"/>
    <w:rsid w:val="007110CC"/>
    <w:rsid w:val="007111D5"/>
    <w:rsid w:val="007115C3"/>
    <w:rsid w:val="007116B3"/>
    <w:rsid w:val="007125C4"/>
    <w:rsid w:val="00712C25"/>
    <w:rsid w:val="00712F38"/>
    <w:rsid w:val="007131C0"/>
    <w:rsid w:val="00713413"/>
    <w:rsid w:val="00715458"/>
    <w:rsid w:val="00715664"/>
    <w:rsid w:val="007158D2"/>
    <w:rsid w:val="00715D08"/>
    <w:rsid w:val="00717127"/>
    <w:rsid w:val="00720967"/>
    <w:rsid w:val="00720F77"/>
    <w:rsid w:val="0072108C"/>
    <w:rsid w:val="00721676"/>
    <w:rsid w:val="007219EA"/>
    <w:rsid w:val="00721A0A"/>
    <w:rsid w:val="00722097"/>
    <w:rsid w:val="00723336"/>
    <w:rsid w:val="00723C96"/>
    <w:rsid w:val="00724065"/>
    <w:rsid w:val="00724FCB"/>
    <w:rsid w:val="0072549B"/>
    <w:rsid w:val="00725566"/>
    <w:rsid w:val="00725B47"/>
    <w:rsid w:val="0072727B"/>
    <w:rsid w:val="00731859"/>
    <w:rsid w:val="00731961"/>
    <w:rsid w:val="00732AC1"/>
    <w:rsid w:val="007335AF"/>
    <w:rsid w:val="00733E01"/>
    <w:rsid w:val="007340FF"/>
    <w:rsid w:val="0073565F"/>
    <w:rsid w:val="007356C2"/>
    <w:rsid w:val="007360FF"/>
    <w:rsid w:val="00736F5B"/>
    <w:rsid w:val="00736F92"/>
    <w:rsid w:val="00737657"/>
    <w:rsid w:val="00737D73"/>
    <w:rsid w:val="0074034B"/>
    <w:rsid w:val="0074044F"/>
    <w:rsid w:val="0074068F"/>
    <w:rsid w:val="0074198D"/>
    <w:rsid w:val="00741FEE"/>
    <w:rsid w:val="007422B5"/>
    <w:rsid w:val="00742954"/>
    <w:rsid w:val="00742BE3"/>
    <w:rsid w:val="00744221"/>
    <w:rsid w:val="00744D76"/>
    <w:rsid w:val="007455C3"/>
    <w:rsid w:val="007463EC"/>
    <w:rsid w:val="00746767"/>
    <w:rsid w:val="00747225"/>
    <w:rsid w:val="007479C0"/>
    <w:rsid w:val="007504E0"/>
    <w:rsid w:val="0075339C"/>
    <w:rsid w:val="0075448B"/>
    <w:rsid w:val="00755530"/>
    <w:rsid w:val="00756017"/>
    <w:rsid w:val="007570B7"/>
    <w:rsid w:val="0076099B"/>
    <w:rsid w:val="00761CC6"/>
    <w:rsid w:val="00762403"/>
    <w:rsid w:val="007625D1"/>
    <w:rsid w:val="00762BC2"/>
    <w:rsid w:val="007648E3"/>
    <w:rsid w:val="00764F19"/>
    <w:rsid w:val="00765928"/>
    <w:rsid w:val="00765A71"/>
    <w:rsid w:val="0076624B"/>
    <w:rsid w:val="00766A2F"/>
    <w:rsid w:val="00766EEB"/>
    <w:rsid w:val="00766F4E"/>
    <w:rsid w:val="00767F8D"/>
    <w:rsid w:val="00770489"/>
    <w:rsid w:val="00770513"/>
    <w:rsid w:val="0077110C"/>
    <w:rsid w:val="00771297"/>
    <w:rsid w:val="007714F4"/>
    <w:rsid w:val="00772172"/>
    <w:rsid w:val="00775231"/>
    <w:rsid w:val="00775EF5"/>
    <w:rsid w:val="00777074"/>
    <w:rsid w:val="00777594"/>
    <w:rsid w:val="0078046C"/>
    <w:rsid w:val="00780AF6"/>
    <w:rsid w:val="007811A9"/>
    <w:rsid w:val="00782134"/>
    <w:rsid w:val="00782EB7"/>
    <w:rsid w:val="007837ED"/>
    <w:rsid w:val="00784798"/>
    <w:rsid w:val="00784F15"/>
    <w:rsid w:val="0078660F"/>
    <w:rsid w:val="00786770"/>
    <w:rsid w:val="00787E27"/>
    <w:rsid w:val="00790088"/>
    <w:rsid w:val="0079027B"/>
    <w:rsid w:val="007904F9"/>
    <w:rsid w:val="007908A8"/>
    <w:rsid w:val="00791731"/>
    <w:rsid w:val="00791DD0"/>
    <w:rsid w:val="00792366"/>
    <w:rsid w:val="00792CC1"/>
    <w:rsid w:val="0079300C"/>
    <w:rsid w:val="00793605"/>
    <w:rsid w:val="00794162"/>
    <w:rsid w:val="007941A1"/>
    <w:rsid w:val="007944C0"/>
    <w:rsid w:val="007957D8"/>
    <w:rsid w:val="007969DD"/>
    <w:rsid w:val="00796D6D"/>
    <w:rsid w:val="007A023D"/>
    <w:rsid w:val="007A0B5F"/>
    <w:rsid w:val="007A0E36"/>
    <w:rsid w:val="007A1748"/>
    <w:rsid w:val="007A2305"/>
    <w:rsid w:val="007A3863"/>
    <w:rsid w:val="007A50DD"/>
    <w:rsid w:val="007A535A"/>
    <w:rsid w:val="007A53FD"/>
    <w:rsid w:val="007A55A5"/>
    <w:rsid w:val="007A5A13"/>
    <w:rsid w:val="007A6154"/>
    <w:rsid w:val="007A6290"/>
    <w:rsid w:val="007A6A50"/>
    <w:rsid w:val="007B0290"/>
    <w:rsid w:val="007B04D7"/>
    <w:rsid w:val="007B0D66"/>
    <w:rsid w:val="007B2175"/>
    <w:rsid w:val="007B2951"/>
    <w:rsid w:val="007B2A71"/>
    <w:rsid w:val="007B366C"/>
    <w:rsid w:val="007B4A11"/>
    <w:rsid w:val="007B54D8"/>
    <w:rsid w:val="007B5527"/>
    <w:rsid w:val="007B5958"/>
    <w:rsid w:val="007B5A3E"/>
    <w:rsid w:val="007B61C2"/>
    <w:rsid w:val="007B6524"/>
    <w:rsid w:val="007B6B32"/>
    <w:rsid w:val="007B6B93"/>
    <w:rsid w:val="007B76BD"/>
    <w:rsid w:val="007C20FD"/>
    <w:rsid w:val="007C3280"/>
    <w:rsid w:val="007C3B61"/>
    <w:rsid w:val="007C4A32"/>
    <w:rsid w:val="007C4F41"/>
    <w:rsid w:val="007C649A"/>
    <w:rsid w:val="007C7643"/>
    <w:rsid w:val="007C77A5"/>
    <w:rsid w:val="007C7F4B"/>
    <w:rsid w:val="007D2232"/>
    <w:rsid w:val="007D3135"/>
    <w:rsid w:val="007D610D"/>
    <w:rsid w:val="007D672E"/>
    <w:rsid w:val="007D697C"/>
    <w:rsid w:val="007D7245"/>
    <w:rsid w:val="007E04B3"/>
    <w:rsid w:val="007E04D0"/>
    <w:rsid w:val="007E0C28"/>
    <w:rsid w:val="007E1B35"/>
    <w:rsid w:val="007E1D91"/>
    <w:rsid w:val="007E1EA7"/>
    <w:rsid w:val="007E3F0E"/>
    <w:rsid w:val="007E43D0"/>
    <w:rsid w:val="007E49FD"/>
    <w:rsid w:val="007E5A26"/>
    <w:rsid w:val="007E626B"/>
    <w:rsid w:val="007E6E6B"/>
    <w:rsid w:val="007E7092"/>
    <w:rsid w:val="007E747D"/>
    <w:rsid w:val="007E7848"/>
    <w:rsid w:val="007E7F19"/>
    <w:rsid w:val="007F033F"/>
    <w:rsid w:val="007F090F"/>
    <w:rsid w:val="007F0AF1"/>
    <w:rsid w:val="007F0CA8"/>
    <w:rsid w:val="007F1080"/>
    <w:rsid w:val="007F1BDE"/>
    <w:rsid w:val="007F35A5"/>
    <w:rsid w:val="007F35D4"/>
    <w:rsid w:val="007F384C"/>
    <w:rsid w:val="007F3E3A"/>
    <w:rsid w:val="007F4DAC"/>
    <w:rsid w:val="007F5DA9"/>
    <w:rsid w:val="007F6476"/>
    <w:rsid w:val="007F7CD5"/>
    <w:rsid w:val="00800055"/>
    <w:rsid w:val="00800C49"/>
    <w:rsid w:val="00800CE9"/>
    <w:rsid w:val="008016E2"/>
    <w:rsid w:val="00802535"/>
    <w:rsid w:val="008031C0"/>
    <w:rsid w:val="008031C8"/>
    <w:rsid w:val="0080328E"/>
    <w:rsid w:val="00804215"/>
    <w:rsid w:val="008055BE"/>
    <w:rsid w:val="00805B44"/>
    <w:rsid w:val="00806427"/>
    <w:rsid w:val="0080788D"/>
    <w:rsid w:val="00807981"/>
    <w:rsid w:val="00807A5A"/>
    <w:rsid w:val="00807F6B"/>
    <w:rsid w:val="00811CA7"/>
    <w:rsid w:val="00812A49"/>
    <w:rsid w:val="00813592"/>
    <w:rsid w:val="00813EDE"/>
    <w:rsid w:val="0081442E"/>
    <w:rsid w:val="00814DDF"/>
    <w:rsid w:val="008159FB"/>
    <w:rsid w:val="00815C82"/>
    <w:rsid w:val="00815F52"/>
    <w:rsid w:val="00816B7B"/>
    <w:rsid w:val="00817B48"/>
    <w:rsid w:val="00820005"/>
    <w:rsid w:val="008203C1"/>
    <w:rsid w:val="00821854"/>
    <w:rsid w:val="00821B37"/>
    <w:rsid w:val="00821D65"/>
    <w:rsid w:val="00822818"/>
    <w:rsid w:val="008238A8"/>
    <w:rsid w:val="00824FA5"/>
    <w:rsid w:val="00825A19"/>
    <w:rsid w:val="00826679"/>
    <w:rsid w:val="00826D5B"/>
    <w:rsid w:val="00827DD1"/>
    <w:rsid w:val="00830168"/>
    <w:rsid w:val="008304DF"/>
    <w:rsid w:val="00831985"/>
    <w:rsid w:val="00831A93"/>
    <w:rsid w:val="0083219D"/>
    <w:rsid w:val="00832693"/>
    <w:rsid w:val="00832B25"/>
    <w:rsid w:val="00832B6D"/>
    <w:rsid w:val="008332E1"/>
    <w:rsid w:val="00833A8C"/>
    <w:rsid w:val="00833AC2"/>
    <w:rsid w:val="00833E1A"/>
    <w:rsid w:val="00841373"/>
    <w:rsid w:val="00842A3D"/>
    <w:rsid w:val="0084371D"/>
    <w:rsid w:val="0084463A"/>
    <w:rsid w:val="008450C7"/>
    <w:rsid w:val="00845564"/>
    <w:rsid w:val="00845C6D"/>
    <w:rsid w:val="008467F8"/>
    <w:rsid w:val="00847A7F"/>
    <w:rsid w:val="008505BB"/>
    <w:rsid w:val="008511C8"/>
    <w:rsid w:val="00852097"/>
    <w:rsid w:val="008520F0"/>
    <w:rsid w:val="00852D27"/>
    <w:rsid w:val="00852E42"/>
    <w:rsid w:val="00853FD4"/>
    <w:rsid w:val="00854A0C"/>
    <w:rsid w:val="00855677"/>
    <w:rsid w:val="00856980"/>
    <w:rsid w:val="0085715B"/>
    <w:rsid w:val="008603D8"/>
    <w:rsid w:val="008615EB"/>
    <w:rsid w:val="00861878"/>
    <w:rsid w:val="008618D5"/>
    <w:rsid w:val="008639FB"/>
    <w:rsid w:val="00863C61"/>
    <w:rsid w:val="00863DF4"/>
    <w:rsid w:val="00864026"/>
    <w:rsid w:val="008647A3"/>
    <w:rsid w:val="00864D6C"/>
    <w:rsid w:val="0086582D"/>
    <w:rsid w:val="008674FF"/>
    <w:rsid w:val="00867AFE"/>
    <w:rsid w:val="008712D6"/>
    <w:rsid w:val="00871A39"/>
    <w:rsid w:val="00872215"/>
    <w:rsid w:val="008723BD"/>
    <w:rsid w:val="00872B13"/>
    <w:rsid w:val="00872D68"/>
    <w:rsid w:val="00873E64"/>
    <w:rsid w:val="00875742"/>
    <w:rsid w:val="0087581F"/>
    <w:rsid w:val="008759D8"/>
    <w:rsid w:val="0087620A"/>
    <w:rsid w:val="00877A63"/>
    <w:rsid w:val="00877F81"/>
    <w:rsid w:val="00880EDF"/>
    <w:rsid w:val="008811CB"/>
    <w:rsid w:val="0088123E"/>
    <w:rsid w:val="00881815"/>
    <w:rsid w:val="00882D87"/>
    <w:rsid w:val="008838F2"/>
    <w:rsid w:val="008840DC"/>
    <w:rsid w:val="008849A4"/>
    <w:rsid w:val="008849BC"/>
    <w:rsid w:val="008857DE"/>
    <w:rsid w:val="00885886"/>
    <w:rsid w:val="0088592C"/>
    <w:rsid w:val="00885ACB"/>
    <w:rsid w:val="00885FB2"/>
    <w:rsid w:val="0088618F"/>
    <w:rsid w:val="0089086A"/>
    <w:rsid w:val="00891486"/>
    <w:rsid w:val="00893FD9"/>
    <w:rsid w:val="00895573"/>
    <w:rsid w:val="00895A30"/>
    <w:rsid w:val="00895CBD"/>
    <w:rsid w:val="008961ED"/>
    <w:rsid w:val="00896273"/>
    <w:rsid w:val="008966CC"/>
    <w:rsid w:val="008A068C"/>
    <w:rsid w:val="008A0970"/>
    <w:rsid w:val="008A13A0"/>
    <w:rsid w:val="008A182C"/>
    <w:rsid w:val="008A1ED9"/>
    <w:rsid w:val="008A2CFD"/>
    <w:rsid w:val="008A4400"/>
    <w:rsid w:val="008A4F31"/>
    <w:rsid w:val="008A52B5"/>
    <w:rsid w:val="008B04AA"/>
    <w:rsid w:val="008B0782"/>
    <w:rsid w:val="008B07CB"/>
    <w:rsid w:val="008B1E45"/>
    <w:rsid w:val="008B2BB3"/>
    <w:rsid w:val="008B41C0"/>
    <w:rsid w:val="008B45DD"/>
    <w:rsid w:val="008B57AC"/>
    <w:rsid w:val="008B661A"/>
    <w:rsid w:val="008B767C"/>
    <w:rsid w:val="008B76BB"/>
    <w:rsid w:val="008B76E2"/>
    <w:rsid w:val="008C10E9"/>
    <w:rsid w:val="008C2312"/>
    <w:rsid w:val="008C2A98"/>
    <w:rsid w:val="008C46F5"/>
    <w:rsid w:val="008C49FE"/>
    <w:rsid w:val="008C529D"/>
    <w:rsid w:val="008C5348"/>
    <w:rsid w:val="008C5542"/>
    <w:rsid w:val="008C5557"/>
    <w:rsid w:val="008C5D65"/>
    <w:rsid w:val="008C653E"/>
    <w:rsid w:val="008C6F15"/>
    <w:rsid w:val="008C76F7"/>
    <w:rsid w:val="008C7D21"/>
    <w:rsid w:val="008D0364"/>
    <w:rsid w:val="008D04BB"/>
    <w:rsid w:val="008D0E65"/>
    <w:rsid w:val="008D0F59"/>
    <w:rsid w:val="008D1A4E"/>
    <w:rsid w:val="008D39BB"/>
    <w:rsid w:val="008D4750"/>
    <w:rsid w:val="008D4B46"/>
    <w:rsid w:val="008D4DBE"/>
    <w:rsid w:val="008D6554"/>
    <w:rsid w:val="008D6A2C"/>
    <w:rsid w:val="008D734F"/>
    <w:rsid w:val="008D77A3"/>
    <w:rsid w:val="008E05DA"/>
    <w:rsid w:val="008E12E6"/>
    <w:rsid w:val="008E146A"/>
    <w:rsid w:val="008E2491"/>
    <w:rsid w:val="008E3748"/>
    <w:rsid w:val="008E5490"/>
    <w:rsid w:val="008E65E2"/>
    <w:rsid w:val="008E66FA"/>
    <w:rsid w:val="008E7340"/>
    <w:rsid w:val="008E78A3"/>
    <w:rsid w:val="008E7EF2"/>
    <w:rsid w:val="008F0955"/>
    <w:rsid w:val="008F0ABB"/>
    <w:rsid w:val="008F0B12"/>
    <w:rsid w:val="008F0CD3"/>
    <w:rsid w:val="008F0FB9"/>
    <w:rsid w:val="008F1214"/>
    <w:rsid w:val="008F23CE"/>
    <w:rsid w:val="008F4701"/>
    <w:rsid w:val="008F60EA"/>
    <w:rsid w:val="008F673A"/>
    <w:rsid w:val="008F6745"/>
    <w:rsid w:val="008F6886"/>
    <w:rsid w:val="008F70D5"/>
    <w:rsid w:val="00900249"/>
    <w:rsid w:val="0090088E"/>
    <w:rsid w:val="009013BB"/>
    <w:rsid w:val="0090179D"/>
    <w:rsid w:val="00901BF3"/>
    <w:rsid w:val="00902AE2"/>
    <w:rsid w:val="00902F53"/>
    <w:rsid w:val="009059E5"/>
    <w:rsid w:val="00905C4A"/>
    <w:rsid w:val="00905F5C"/>
    <w:rsid w:val="00907AEB"/>
    <w:rsid w:val="00907AFD"/>
    <w:rsid w:val="00910446"/>
    <w:rsid w:val="00910F64"/>
    <w:rsid w:val="00911912"/>
    <w:rsid w:val="00911992"/>
    <w:rsid w:val="00911AB4"/>
    <w:rsid w:val="00912AA2"/>
    <w:rsid w:val="00912E7D"/>
    <w:rsid w:val="009135F7"/>
    <w:rsid w:val="00913977"/>
    <w:rsid w:val="00915131"/>
    <w:rsid w:val="00915160"/>
    <w:rsid w:val="009159B2"/>
    <w:rsid w:val="00915C5C"/>
    <w:rsid w:val="00916E17"/>
    <w:rsid w:val="009176BB"/>
    <w:rsid w:val="00920312"/>
    <w:rsid w:val="009208B5"/>
    <w:rsid w:val="00922B1F"/>
    <w:rsid w:val="0092344F"/>
    <w:rsid w:val="00923BFB"/>
    <w:rsid w:val="0092463F"/>
    <w:rsid w:val="00924932"/>
    <w:rsid w:val="009276D3"/>
    <w:rsid w:val="00927E4D"/>
    <w:rsid w:val="00930D51"/>
    <w:rsid w:val="009315FB"/>
    <w:rsid w:val="00932268"/>
    <w:rsid w:val="00932F54"/>
    <w:rsid w:val="00932FA9"/>
    <w:rsid w:val="0093350B"/>
    <w:rsid w:val="009356CA"/>
    <w:rsid w:val="009362AF"/>
    <w:rsid w:val="00936910"/>
    <w:rsid w:val="00941DC7"/>
    <w:rsid w:val="00941F2B"/>
    <w:rsid w:val="0094213D"/>
    <w:rsid w:val="00942211"/>
    <w:rsid w:val="00942419"/>
    <w:rsid w:val="00942F02"/>
    <w:rsid w:val="00943506"/>
    <w:rsid w:val="00943A4F"/>
    <w:rsid w:val="009460DC"/>
    <w:rsid w:val="00946443"/>
    <w:rsid w:val="00946761"/>
    <w:rsid w:val="00947033"/>
    <w:rsid w:val="0094717A"/>
    <w:rsid w:val="0094722C"/>
    <w:rsid w:val="00947936"/>
    <w:rsid w:val="009510D9"/>
    <w:rsid w:val="00951AD9"/>
    <w:rsid w:val="00951B87"/>
    <w:rsid w:val="00952178"/>
    <w:rsid w:val="009525CD"/>
    <w:rsid w:val="009529F5"/>
    <w:rsid w:val="00954FF7"/>
    <w:rsid w:val="009550FF"/>
    <w:rsid w:val="00955595"/>
    <w:rsid w:val="009568D8"/>
    <w:rsid w:val="00957529"/>
    <w:rsid w:val="00957688"/>
    <w:rsid w:val="00960366"/>
    <w:rsid w:val="00960567"/>
    <w:rsid w:val="00960F5C"/>
    <w:rsid w:val="00961C5A"/>
    <w:rsid w:val="00962013"/>
    <w:rsid w:val="0096265C"/>
    <w:rsid w:val="009627FD"/>
    <w:rsid w:val="009628BE"/>
    <w:rsid w:val="00962F33"/>
    <w:rsid w:val="00963AAF"/>
    <w:rsid w:val="00963CDE"/>
    <w:rsid w:val="00966297"/>
    <w:rsid w:val="0096658D"/>
    <w:rsid w:val="00966AA0"/>
    <w:rsid w:val="00966D14"/>
    <w:rsid w:val="00966F0F"/>
    <w:rsid w:val="009670A2"/>
    <w:rsid w:val="00967427"/>
    <w:rsid w:val="00971AC0"/>
    <w:rsid w:val="00972284"/>
    <w:rsid w:val="009722EA"/>
    <w:rsid w:val="0097266C"/>
    <w:rsid w:val="00972E54"/>
    <w:rsid w:val="00973B53"/>
    <w:rsid w:val="00974672"/>
    <w:rsid w:val="00974AB6"/>
    <w:rsid w:val="00974F7F"/>
    <w:rsid w:val="00975733"/>
    <w:rsid w:val="0097611F"/>
    <w:rsid w:val="00977CCF"/>
    <w:rsid w:val="00980D35"/>
    <w:rsid w:val="00981A55"/>
    <w:rsid w:val="0098257C"/>
    <w:rsid w:val="00982FAE"/>
    <w:rsid w:val="0098430A"/>
    <w:rsid w:val="00986021"/>
    <w:rsid w:val="00986070"/>
    <w:rsid w:val="009863E9"/>
    <w:rsid w:val="00986618"/>
    <w:rsid w:val="00987A07"/>
    <w:rsid w:val="009925BB"/>
    <w:rsid w:val="0099343E"/>
    <w:rsid w:val="009953A6"/>
    <w:rsid w:val="00995447"/>
    <w:rsid w:val="009956E0"/>
    <w:rsid w:val="00995D01"/>
    <w:rsid w:val="00996354"/>
    <w:rsid w:val="009968DC"/>
    <w:rsid w:val="00996C7C"/>
    <w:rsid w:val="00996F90"/>
    <w:rsid w:val="00997709"/>
    <w:rsid w:val="00997927"/>
    <w:rsid w:val="0099794C"/>
    <w:rsid w:val="009A002C"/>
    <w:rsid w:val="009A02FC"/>
    <w:rsid w:val="009A0AEE"/>
    <w:rsid w:val="009A0D4C"/>
    <w:rsid w:val="009A143C"/>
    <w:rsid w:val="009A18FF"/>
    <w:rsid w:val="009A191D"/>
    <w:rsid w:val="009A3424"/>
    <w:rsid w:val="009A4070"/>
    <w:rsid w:val="009A40E4"/>
    <w:rsid w:val="009A462C"/>
    <w:rsid w:val="009A514E"/>
    <w:rsid w:val="009A58BD"/>
    <w:rsid w:val="009A61A5"/>
    <w:rsid w:val="009A6A37"/>
    <w:rsid w:val="009A6D7A"/>
    <w:rsid w:val="009A7C3B"/>
    <w:rsid w:val="009B16B6"/>
    <w:rsid w:val="009B1704"/>
    <w:rsid w:val="009B2939"/>
    <w:rsid w:val="009B2F65"/>
    <w:rsid w:val="009B303F"/>
    <w:rsid w:val="009B3CCE"/>
    <w:rsid w:val="009B3D0F"/>
    <w:rsid w:val="009B4F03"/>
    <w:rsid w:val="009B5927"/>
    <w:rsid w:val="009B5A52"/>
    <w:rsid w:val="009B5E45"/>
    <w:rsid w:val="009B60DB"/>
    <w:rsid w:val="009B7442"/>
    <w:rsid w:val="009C01CA"/>
    <w:rsid w:val="009C16A8"/>
    <w:rsid w:val="009C1790"/>
    <w:rsid w:val="009C1A8E"/>
    <w:rsid w:val="009C1C3D"/>
    <w:rsid w:val="009C1DB3"/>
    <w:rsid w:val="009C3D34"/>
    <w:rsid w:val="009C4872"/>
    <w:rsid w:val="009C4D49"/>
    <w:rsid w:val="009C53AC"/>
    <w:rsid w:val="009C5EFE"/>
    <w:rsid w:val="009C653A"/>
    <w:rsid w:val="009C68DD"/>
    <w:rsid w:val="009C6E3D"/>
    <w:rsid w:val="009C6FB6"/>
    <w:rsid w:val="009D05F7"/>
    <w:rsid w:val="009D0775"/>
    <w:rsid w:val="009D09AF"/>
    <w:rsid w:val="009D1187"/>
    <w:rsid w:val="009D216B"/>
    <w:rsid w:val="009D230A"/>
    <w:rsid w:val="009D2D54"/>
    <w:rsid w:val="009D2F17"/>
    <w:rsid w:val="009D2FF6"/>
    <w:rsid w:val="009D3DBB"/>
    <w:rsid w:val="009D4242"/>
    <w:rsid w:val="009D65B6"/>
    <w:rsid w:val="009D6918"/>
    <w:rsid w:val="009D7DB7"/>
    <w:rsid w:val="009E030B"/>
    <w:rsid w:val="009E0486"/>
    <w:rsid w:val="009E10C9"/>
    <w:rsid w:val="009E1657"/>
    <w:rsid w:val="009E1A37"/>
    <w:rsid w:val="009E28F3"/>
    <w:rsid w:val="009E2A6E"/>
    <w:rsid w:val="009E3BA2"/>
    <w:rsid w:val="009E3BF5"/>
    <w:rsid w:val="009E3CDB"/>
    <w:rsid w:val="009E3D47"/>
    <w:rsid w:val="009E3D48"/>
    <w:rsid w:val="009E5700"/>
    <w:rsid w:val="009E58FA"/>
    <w:rsid w:val="009E6581"/>
    <w:rsid w:val="009E6F8D"/>
    <w:rsid w:val="009F01F8"/>
    <w:rsid w:val="009F0D43"/>
    <w:rsid w:val="009F1DEB"/>
    <w:rsid w:val="009F425B"/>
    <w:rsid w:val="009F4D92"/>
    <w:rsid w:val="009F4F58"/>
    <w:rsid w:val="009F565D"/>
    <w:rsid w:val="009F5D24"/>
    <w:rsid w:val="009F7187"/>
    <w:rsid w:val="009F7209"/>
    <w:rsid w:val="009F7674"/>
    <w:rsid w:val="009F779B"/>
    <w:rsid w:val="00A0064A"/>
    <w:rsid w:val="00A0242C"/>
    <w:rsid w:val="00A024B5"/>
    <w:rsid w:val="00A030EA"/>
    <w:rsid w:val="00A036F3"/>
    <w:rsid w:val="00A03B1A"/>
    <w:rsid w:val="00A03D22"/>
    <w:rsid w:val="00A03F36"/>
    <w:rsid w:val="00A049BD"/>
    <w:rsid w:val="00A05B5E"/>
    <w:rsid w:val="00A05D14"/>
    <w:rsid w:val="00A06A14"/>
    <w:rsid w:val="00A06AA0"/>
    <w:rsid w:val="00A1049F"/>
    <w:rsid w:val="00A107A7"/>
    <w:rsid w:val="00A10C50"/>
    <w:rsid w:val="00A1151D"/>
    <w:rsid w:val="00A1280F"/>
    <w:rsid w:val="00A12CCA"/>
    <w:rsid w:val="00A134E2"/>
    <w:rsid w:val="00A14331"/>
    <w:rsid w:val="00A157E4"/>
    <w:rsid w:val="00A17D93"/>
    <w:rsid w:val="00A203ED"/>
    <w:rsid w:val="00A20A94"/>
    <w:rsid w:val="00A20D93"/>
    <w:rsid w:val="00A21918"/>
    <w:rsid w:val="00A21B4D"/>
    <w:rsid w:val="00A22D52"/>
    <w:rsid w:val="00A24700"/>
    <w:rsid w:val="00A25183"/>
    <w:rsid w:val="00A25433"/>
    <w:rsid w:val="00A25C6C"/>
    <w:rsid w:val="00A26CBD"/>
    <w:rsid w:val="00A26F58"/>
    <w:rsid w:val="00A3174F"/>
    <w:rsid w:val="00A3217B"/>
    <w:rsid w:val="00A334F5"/>
    <w:rsid w:val="00A3353C"/>
    <w:rsid w:val="00A335B7"/>
    <w:rsid w:val="00A33CE9"/>
    <w:rsid w:val="00A357C9"/>
    <w:rsid w:val="00A37505"/>
    <w:rsid w:val="00A37635"/>
    <w:rsid w:val="00A40733"/>
    <w:rsid w:val="00A4096F"/>
    <w:rsid w:val="00A40ABB"/>
    <w:rsid w:val="00A40D76"/>
    <w:rsid w:val="00A415B6"/>
    <w:rsid w:val="00A42493"/>
    <w:rsid w:val="00A427C2"/>
    <w:rsid w:val="00A42CCD"/>
    <w:rsid w:val="00A43391"/>
    <w:rsid w:val="00A438E1"/>
    <w:rsid w:val="00A444A2"/>
    <w:rsid w:val="00A4617C"/>
    <w:rsid w:val="00A46276"/>
    <w:rsid w:val="00A46806"/>
    <w:rsid w:val="00A46B72"/>
    <w:rsid w:val="00A46F2E"/>
    <w:rsid w:val="00A46FC0"/>
    <w:rsid w:val="00A47105"/>
    <w:rsid w:val="00A514DE"/>
    <w:rsid w:val="00A51820"/>
    <w:rsid w:val="00A52331"/>
    <w:rsid w:val="00A53324"/>
    <w:rsid w:val="00A534A5"/>
    <w:rsid w:val="00A53989"/>
    <w:rsid w:val="00A539D8"/>
    <w:rsid w:val="00A539DA"/>
    <w:rsid w:val="00A54CD6"/>
    <w:rsid w:val="00A55146"/>
    <w:rsid w:val="00A55E65"/>
    <w:rsid w:val="00A56372"/>
    <w:rsid w:val="00A56464"/>
    <w:rsid w:val="00A60188"/>
    <w:rsid w:val="00A6029A"/>
    <w:rsid w:val="00A60388"/>
    <w:rsid w:val="00A612E5"/>
    <w:rsid w:val="00A61671"/>
    <w:rsid w:val="00A628DB"/>
    <w:rsid w:val="00A62B99"/>
    <w:rsid w:val="00A62BDD"/>
    <w:rsid w:val="00A63664"/>
    <w:rsid w:val="00A6390F"/>
    <w:rsid w:val="00A64922"/>
    <w:rsid w:val="00A65BEF"/>
    <w:rsid w:val="00A66854"/>
    <w:rsid w:val="00A67079"/>
    <w:rsid w:val="00A6764F"/>
    <w:rsid w:val="00A67876"/>
    <w:rsid w:val="00A67D09"/>
    <w:rsid w:val="00A67D34"/>
    <w:rsid w:val="00A70934"/>
    <w:rsid w:val="00A70DF5"/>
    <w:rsid w:val="00A71CC1"/>
    <w:rsid w:val="00A72D86"/>
    <w:rsid w:val="00A733CB"/>
    <w:rsid w:val="00A74BAB"/>
    <w:rsid w:val="00A74FC5"/>
    <w:rsid w:val="00A75027"/>
    <w:rsid w:val="00A753FD"/>
    <w:rsid w:val="00A756E8"/>
    <w:rsid w:val="00A75D6C"/>
    <w:rsid w:val="00A763D3"/>
    <w:rsid w:val="00A77C53"/>
    <w:rsid w:val="00A80360"/>
    <w:rsid w:val="00A80DB1"/>
    <w:rsid w:val="00A80DE6"/>
    <w:rsid w:val="00A8233A"/>
    <w:rsid w:val="00A83085"/>
    <w:rsid w:val="00A833B3"/>
    <w:rsid w:val="00A83A6E"/>
    <w:rsid w:val="00A846D7"/>
    <w:rsid w:val="00A84B57"/>
    <w:rsid w:val="00A85656"/>
    <w:rsid w:val="00A85A36"/>
    <w:rsid w:val="00A85AF3"/>
    <w:rsid w:val="00A85D88"/>
    <w:rsid w:val="00A86179"/>
    <w:rsid w:val="00A86800"/>
    <w:rsid w:val="00A86AC3"/>
    <w:rsid w:val="00A90D58"/>
    <w:rsid w:val="00A9122E"/>
    <w:rsid w:val="00A918AE"/>
    <w:rsid w:val="00A91AC9"/>
    <w:rsid w:val="00A923C6"/>
    <w:rsid w:val="00A92C87"/>
    <w:rsid w:val="00A92E75"/>
    <w:rsid w:val="00A9402B"/>
    <w:rsid w:val="00A9407C"/>
    <w:rsid w:val="00A94BFA"/>
    <w:rsid w:val="00A94F1D"/>
    <w:rsid w:val="00A955C7"/>
    <w:rsid w:val="00A95FF1"/>
    <w:rsid w:val="00A96C09"/>
    <w:rsid w:val="00A97A5B"/>
    <w:rsid w:val="00AA0414"/>
    <w:rsid w:val="00AA0929"/>
    <w:rsid w:val="00AA0D5C"/>
    <w:rsid w:val="00AA0DFE"/>
    <w:rsid w:val="00AA112D"/>
    <w:rsid w:val="00AA1304"/>
    <w:rsid w:val="00AA277B"/>
    <w:rsid w:val="00AA29DE"/>
    <w:rsid w:val="00AA2ECA"/>
    <w:rsid w:val="00AA2F1E"/>
    <w:rsid w:val="00AA3CDC"/>
    <w:rsid w:val="00AA4881"/>
    <w:rsid w:val="00AA5854"/>
    <w:rsid w:val="00AA5F6F"/>
    <w:rsid w:val="00AA6B30"/>
    <w:rsid w:val="00AB047D"/>
    <w:rsid w:val="00AB054D"/>
    <w:rsid w:val="00AB080A"/>
    <w:rsid w:val="00AB0B5B"/>
    <w:rsid w:val="00AB17A8"/>
    <w:rsid w:val="00AB1DFB"/>
    <w:rsid w:val="00AB2376"/>
    <w:rsid w:val="00AB2853"/>
    <w:rsid w:val="00AB2F1B"/>
    <w:rsid w:val="00AB38D0"/>
    <w:rsid w:val="00AB4189"/>
    <w:rsid w:val="00AB534C"/>
    <w:rsid w:val="00AB5361"/>
    <w:rsid w:val="00AB5E71"/>
    <w:rsid w:val="00AB5F6A"/>
    <w:rsid w:val="00AB6131"/>
    <w:rsid w:val="00AB66E1"/>
    <w:rsid w:val="00AB6AC7"/>
    <w:rsid w:val="00AC0311"/>
    <w:rsid w:val="00AC0EF4"/>
    <w:rsid w:val="00AC2226"/>
    <w:rsid w:val="00AC28F5"/>
    <w:rsid w:val="00AC4AB9"/>
    <w:rsid w:val="00AC4B5F"/>
    <w:rsid w:val="00AC513C"/>
    <w:rsid w:val="00AC5B18"/>
    <w:rsid w:val="00AC66FD"/>
    <w:rsid w:val="00AC6A32"/>
    <w:rsid w:val="00AC6AA1"/>
    <w:rsid w:val="00AC74DC"/>
    <w:rsid w:val="00AC79FE"/>
    <w:rsid w:val="00AD07CB"/>
    <w:rsid w:val="00AD0A45"/>
    <w:rsid w:val="00AD0C0F"/>
    <w:rsid w:val="00AD1E38"/>
    <w:rsid w:val="00AD1F05"/>
    <w:rsid w:val="00AD1FF4"/>
    <w:rsid w:val="00AD2097"/>
    <w:rsid w:val="00AD20E8"/>
    <w:rsid w:val="00AD2445"/>
    <w:rsid w:val="00AD250D"/>
    <w:rsid w:val="00AD272F"/>
    <w:rsid w:val="00AD3171"/>
    <w:rsid w:val="00AD32A9"/>
    <w:rsid w:val="00AD350E"/>
    <w:rsid w:val="00AD35DE"/>
    <w:rsid w:val="00AD4E08"/>
    <w:rsid w:val="00AD6B06"/>
    <w:rsid w:val="00AD6E76"/>
    <w:rsid w:val="00AD71D1"/>
    <w:rsid w:val="00AD7F03"/>
    <w:rsid w:val="00AD7FAC"/>
    <w:rsid w:val="00AE06B6"/>
    <w:rsid w:val="00AE0794"/>
    <w:rsid w:val="00AE0CF9"/>
    <w:rsid w:val="00AE11D6"/>
    <w:rsid w:val="00AE1290"/>
    <w:rsid w:val="00AE16D6"/>
    <w:rsid w:val="00AE1728"/>
    <w:rsid w:val="00AE17F2"/>
    <w:rsid w:val="00AE3D49"/>
    <w:rsid w:val="00AE73ED"/>
    <w:rsid w:val="00AF0233"/>
    <w:rsid w:val="00AF0959"/>
    <w:rsid w:val="00AF0EB1"/>
    <w:rsid w:val="00AF0F5B"/>
    <w:rsid w:val="00AF10A2"/>
    <w:rsid w:val="00AF20D4"/>
    <w:rsid w:val="00AF22AA"/>
    <w:rsid w:val="00AF3A62"/>
    <w:rsid w:val="00AF4F64"/>
    <w:rsid w:val="00AF5597"/>
    <w:rsid w:val="00AF5B46"/>
    <w:rsid w:val="00AF6947"/>
    <w:rsid w:val="00AF6F6C"/>
    <w:rsid w:val="00AF7062"/>
    <w:rsid w:val="00AF706F"/>
    <w:rsid w:val="00B01080"/>
    <w:rsid w:val="00B02921"/>
    <w:rsid w:val="00B031D1"/>
    <w:rsid w:val="00B03A2A"/>
    <w:rsid w:val="00B03AB7"/>
    <w:rsid w:val="00B03CEA"/>
    <w:rsid w:val="00B04EAB"/>
    <w:rsid w:val="00B05072"/>
    <w:rsid w:val="00B05497"/>
    <w:rsid w:val="00B0583F"/>
    <w:rsid w:val="00B0592C"/>
    <w:rsid w:val="00B05F4F"/>
    <w:rsid w:val="00B108C3"/>
    <w:rsid w:val="00B1097A"/>
    <w:rsid w:val="00B10FD8"/>
    <w:rsid w:val="00B110BD"/>
    <w:rsid w:val="00B1124E"/>
    <w:rsid w:val="00B11781"/>
    <w:rsid w:val="00B11B66"/>
    <w:rsid w:val="00B13EAE"/>
    <w:rsid w:val="00B14BC2"/>
    <w:rsid w:val="00B157CE"/>
    <w:rsid w:val="00B17060"/>
    <w:rsid w:val="00B17148"/>
    <w:rsid w:val="00B171F6"/>
    <w:rsid w:val="00B17CEB"/>
    <w:rsid w:val="00B205F0"/>
    <w:rsid w:val="00B20E27"/>
    <w:rsid w:val="00B20EAA"/>
    <w:rsid w:val="00B22D88"/>
    <w:rsid w:val="00B23B72"/>
    <w:rsid w:val="00B242EF"/>
    <w:rsid w:val="00B243F2"/>
    <w:rsid w:val="00B24499"/>
    <w:rsid w:val="00B25276"/>
    <w:rsid w:val="00B2583E"/>
    <w:rsid w:val="00B260B0"/>
    <w:rsid w:val="00B263FF"/>
    <w:rsid w:val="00B26C4C"/>
    <w:rsid w:val="00B31811"/>
    <w:rsid w:val="00B318B6"/>
    <w:rsid w:val="00B320E7"/>
    <w:rsid w:val="00B329FF"/>
    <w:rsid w:val="00B32AC8"/>
    <w:rsid w:val="00B3317B"/>
    <w:rsid w:val="00B33D26"/>
    <w:rsid w:val="00B34276"/>
    <w:rsid w:val="00B36898"/>
    <w:rsid w:val="00B36A22"/>
    <w:rsid w:val="00B36F34"/>
    <w:rsid w:val="00B37779"/>
    <w:rsid w:val="00B401C1"/>
    <w:rsid w:val="00B401EE"/>
    <w:rsid w:val="00B40389"/>
    <w:rsid w:val="00B41D19"/>
    <w:rsid w:val="00B41DC6"/>
    <w:rsid w:val="00B41E4E"/>
    <w:rsid w:val="00B41FE2"/>
    <w:rsid w:val="00B42721"/>
    <w:rsid w:val="00B42876"/>
    <w:rsid w:val="00B43531"/>
    <w:rsid w:val="00B43959"/>
    <w:rsid w:val="00B43E97"/>
    <w:rsid w:val="00B445D3"/>
    <w:rsid w:val="00B445F2"/>
    <w:rsid w:val="00B44A91"/>
    <w:rsid w:val="00B44D40"/>
    <w:rsid w:val="00B45031"/>
    <w:rsid w:val="00B45815"/>
    <w:rsid w:val="00B46068"/>
    <w:rsid w:val="00B4661F"/>
    <w:rsid w:val="00B46E99"/>
    <w:rsid w:val="00B4758E"/>
    <w:rsid w:val="00B50B94"/>
    <w:rsid w:val="00B50D1B"/>
    <w:rsid w:val="00B5185E"/>
    <w:rsid w:val="00B52886"/>
    <w:rsid w:val="00B52DAC"/>
    <w:rsid w:val="00B53116"/>
    <w:rsid w:val="00B531F4"/>
    <w:rsid w:val="00B5358F"/>
    <w:rsid w:val="00B53ED8"/>
    <w:rsid w:val="00B54362"/>
    <w:rsid w:val="00B54801"/>
    <w:rsid w:val="00B54D37"/>
    <w:rsid w:val="00B560BD"/>
    <w:rsid w:val="00B609CB"/>
    <w:rsid w:val="00B60A47"/>
    <w:rsid w:val="00B60B04"/>
    <w:rsid w:val="00B6102A"/>
    <w:rsid w:val="00B61C2B"/>
    <w:rsid w:val="00B61DAF"/>
    <w:rsid w:val="00B6266A"/>
    <w:rsid w:val="00B6322E"/>
    <w:rsid w:val="00B63865"/>
    <w:rsid w:val="00B63B1C"/>
    <w:rsid w:val="00B63D4A"/>
    <w:rsid w:val="00B64704"/>
    <w:rsid w:val="00B64731"/>
    <w:rsid w:val="00B66134"/>
    <w:rsid w:val="00B66D31"/>
    <w:rsid w:val="00B7043F"/>
    <w:rsid w:val="00B708A2"/>
    <w:rsid w:val="00B70E29"/>
    <w:rsid w:val="00B710F2"/>
    <w:rsid w:val="00B72824"/>
    <w:rsid w:val="00B72986"/>
    <w:rsid w:val="00B75220"/>
    <w:rsid w:val="00B755D0"/>
    <w:rsid w:val="00B75616"/>
    <w:rsid w:val="00B7599A"/>
    <w:rsid w:val="00B75B2D"/>
    <w:rsid w:val="00B75E2E"/>
    <w:rsid w:val="00B7694F"/>
    <w:rsid w:val="00B7789B"/>
    <w:rsid w:val="00B779BF"/>
    <w:rsid w:val="00B77D1E"/>
    <w:rsid w:val="00B77DC7"/>
    <w:rsid w:val="00B80523"/>
    <w:rsid w:val="00B808A7"/>
    <w:rsid w:val="00B812A2"/>
    <w:rsid w:val="00B81C45"/>
    <w:rsid w:val="00B82398"/>
    <w:rsid w:val="00B82440"/>
    <w:rsid w:val="00B8312B"/>
    <w:rsid w:val="00B85083"/>
    <w:rsid w:val="00B8597E"/>
    <w:rsid w:val="00B867F5"/>
    <w:rsid w:val="00B86F2C"/>
    <w:rsid w:val="00B874B0"/>
    <w:rsid w:val="00B903CD"/>
    <w:rsid w:val="00B918B5"/>
    <w:rsid w:val="00B93944"/>
    <w:rsid w:val="00B93FC6"/>
    <w:rsid w:val="00B9436E"/>
    <w:rsid w:val="00B9480A"/>
    <w:rsid w:val="00B950BD"/>
    <w:rsid w:val="00B95858"/>
    <w:rsid w:val="00B95EE6"/>
    <w:rsid w:val="00B96905"/>
    <w:rsid w:val="00B970A7"/>
    <w:rsid w:val="00B9729E"/>
    <w:rsid w:val="00BA1185"/>
    <w:rsid w:val="00BA12C3"/>
    <w:rsid w:val="00BA1C20"/>
    <w:rsid w:val="00BA1C4B"/>
    <w:rsid w:val="00BA1FF9"/>
    <w:rsid w:val="00BA2107"/>
    <w:rsid w:val="00BA2B17"/>
    <w:rsid w:val="00BA30AB"/>
    <w:rsid w:val="00BA33CB"/>
    <w:rsid w:val="00BA4239"/>
    <w:rsid w:val="00BA46AB"/>
    <w:rsid w:val="00BA46FB"/>
    <w:rsid w:val="00BA50E2"/>
    <w:rsid w:val="00BA5811"/>
    <w:rsid w:val="00BA6261"/>
    <w:rsid w:val="00BA6613"/>
    <w:rsid w:val="00BA6C23"/>
    <w:rsid w:val="00BA6CB9"/>
    <w:rsid w:val="00BA70C6"/>
    <w:rsid w:val="00BA764F"/>
    <w:rsid w:val="00BA7FB5"/>
    <w:rsid w:val="00BB04A2"/>
    <w:rsid w:val="00BB06C5"/>
    <w:rsid w:val="00BB0D21"/>
    <w:rsid w:val="00BB1CB5"/>
    <w:rsid w:val="00BB21F0"/>
    <w:rsid w:val="00BB22D8"/>
    <w:rsid w:val="00BB3691"/>
    <w:rsid w:val="00BB47DA"/>
    <w:rsid w:val="00BB5EDA"/>
    <w:rsid w:val="00BB602C"/>
    <w:rsid w:val="00BB772F"/>
    <w:rsid w:val="00BB7EA6"/>
    <w:rsid w:val="00BC099D"/>
    <w:rsid w:val="00BC0D25"/>
    <w:rsid w:val="00BC0DD5"/>
    <w:rsid w:val="00BC1293"/>
    <w:rsid w:val="00BC19CC"/>
    <w:rsid w:val="00BC2210"/>
    <w:rsid w:val="00BC23D4"/>
    <w:rsid w:val="00BC3523"/>
    <w:rsid w:val="00BC40F2"/>
    <w:rsid w:val="00BC46C6"/>
    <w:rsid w:val="00BC4BBB"/>
    <w:rsid w:val="00BC5331"/>
    <w:rsid w:val="00BC5AC9"/>
    <w:rsid w:val="00BC611D"/>
    <w:rsid w:val="00BC62A5"/>
    <w:rsid w:val="00BC6315"/>
    <w:rsid w:val="00BC7374"/>
    <w:rsid w:val="00BC7783"/>
    <w:rsid w:val="00BC778A"/>
    <w:rsid w:val="00BC7860"/>
    <w:rsid w:val="00BC78E4"/>
    <w:rsid w:val="00BD07DF"/>
    <w:rsid w:val="00BD105B"/>
    <w:rsid w:val="00BD18BB"/>
    <w:rsid w:val="00BD1917"/>
    <w:rsid w:val="00BD240A"/>
    <w:rsid w:val="00BD2FC1"/>
    <w:rsid w:val="00BD2FD5"/>
    <w:rsid w:val="00BD4103"/>
    <w:rsid w:val="00BD4344"/>
    <w:rsid w:val="00BD487D"/>
    <w:rsid w:val="00BD5AFD"/>
    <w:rsid w:val="00BD5B8C"/>
    <w:rsid w:val="00BD5EC0"/>
    <w:rsid w:val="00BD6329"/>
    <w:rsid w:val="00BD6A33"/>
    <w:rsid w:val="00BE01C5"/>
    <w:rsid w:val="00BE0645"/>
    <w:rsid w:val="00BE131D"/>
    <w:rsid w:val="00BE3343"/>
    <w:rsid w:val="00BE38BD"/>
    <w:rsid w:val="00BE3BD7"/>
    <w:rsid w:val="00BE5109"/>
    <w:rsid w:val="00BE5587"/>
    <w:rsid w:val="00BE6976"/>
    <w:rsid w:val="00BE79EF"/>
    <w:rsid w:val="00BE7A2B"/>
    <w:rsid w:val="00BE7A8D"/>
    <w:rsid w:val="00BF123B"/>
    <w:rsid w:val="00BF1771"/>
    <w:rsid w:val="00BF22C3"/>
    <w:rsid w:val="00BF2EFE"/>
    <w:rsid w:val="00BF3781"/>
    <w:rsid w:val="00BF4BDB"/>
    <w:rsid w:val="00BF511D"/>
    <w:rsid w:val="00BF5356"/>
    <w:rsid w:val="00BF54B5"/>
    <w:rsid w:val="00BF6A49"/>
    <w:rsid w:val="00BF73E9"/>
    <w:rsid w:val="00BF7BE9"/>
    <w:rsid w:val="00C00D93"/>
    <w:rsid w:val="00C00D9D"/>
    <w:rsid w:val="00C01082"/>
    <w:rsid w:val="00C0139F"/>
    <w:rsid w:val="00C02517"/>
    <w:rsid w:val="00C025CD"/>
    <w:rsid w:val="00C02F24"/>
    <w:rsid w:val="00C04E07"/>
    <w:rsid w:val="00C059B1"/>
    <w:rsid w:val="00C05EB9"/>
    <w:rsid w:val="00C10581"/>
    <w:rsid w:val="00C111F5"/>
    <w:rsid w:val="00C118E4"/>
    <w:rsid w:val="00C11CC6"/>
    <w:rsid w:val="00C11F85"/>
    <w:rsid w:val="00C123B1"/>
    <w:rsid w:val="00C12678"/>
    <w:rsid w:val="00C12B73"/>
    <w:rsid w:val="00C1394C"/>
    <w:rsid w:val="00C14213"/>
    <w:rsid w:val="00C14ACE"/>
    <w:rsid w:val="00C1541D"/>
    <w:rsid w:val="00C156D8"/>
    <w:rsid w:val="00C15FF1"/>
    <w:rsid w:val="00C16F51"/>
    <w:rsid w:val="00C172EE"/>
    <w:rsid w:val="00C17C26"/>
    <w:rsid w:val="00C17F31"/>
    <w:rsid w:val="00C21312"/>
    <w:rsid w:val="00C217AC"/>
    <w:rsid w:val="00C2211E"/>
    <w:rsid w:val="00C236C6"/>
    <w:rsid w:val="00C25076"/>
    <w:rsid w:val="00C25C14"/>
    <w:rsid w:val="00C26693"/>
    <w:rsid w:val="00C30944"/>
    <w:rsid w:val="00C30B1B"/>
    <w:rsid w:val="00C30BAB"/>
    <w:rsid w:val="00C30E84"/>
    <w:rsid w:val="00C312CE"/>
    <w:rsid w:val="00C315A0"/>
    <w:rsid w:val="00C31C24"/>
    <w:rsid w:val="00C31ED2"/>
    <w:rsid w:val="00C32679"/>
    <w:rsid w:val="00C32970"/>
    <w:rsid w:val="00C32E4C"/>
    <w:rsid w:val="00C33735"/>
    <w:rsid w:val="00C33AE7"/>
    <w:rsid w:val="00C33EFA"/>
    <w:rsid w:val="00C3437E"/>
    <w:rsid w:val="00C35952"/>
    <w:rsid w:val="00C35DC5"/>
    <w:rsid w:val="00C35F33"/>
    <w:rsid w:val="00C36563"/>
    <w:rsid w:val="00C3749B"/>
    <w:rsid w:val="00C37A5A"/>
    <w:rsid w:val="00C407EC"/>
    <w:rsid w:val="00C40A46"/>
    <w:rsid w:val="00C414D4"/>
    <w:rsid w:val="00C424B1"/>
    <w:rsid w:val="00C42725"/>
    <w:rsid w:val="00C42AC8"/>
    <w:rsid w:val="00C4365F"/>
    <w:rsid w:val="00C4554C"/>
    <w:rsid w:val="00C45D19"/>
    <w:rsid w:val="00C460E3"/>
    <w:rsid w:val="00C4645B"/>
    <w:rsid w:val="00C4733E"/>
    <w:rsid w:val="00C478DA"/>
    <w:rsid w:val="00C51230"/>
    <w:rsid w:val="00C51272"/>
    <w:rsid w:val="00C51B60"/>
    <w:rsid w:val="00C53DEF"/>
    <w:rsid w:val="00C54838"/>
    <w:rsid w:val="00C54DE2"/>
    <w:rsid w:val="00C553B4"/>
    <w:rsid w:val="00C55C3E"/>
    <w:rsid w:val="00C56184"/>
    <w:rsid w:val="00C60159"/>
    <w:rsid w:val="00C602DB"/>
    <w:rsid w:val="00C60614"/>
    <w:rsid w:val="00C6265B"/>
    <w:rsid w:val="00C645B8"/>
    <w:rsid w:val="00C64F63"/>
    <w:rsid w:val="00C65A09"/>
    <w:rsid w:val="00C65BD8"/>
    <w:rsid w:val="00C66CAB"/>
    <w:rsid w:val="00C673EE"/>
    <w:rsid w:val="00C67B1B"/>
    <w:rsid w:val="00C67D68"/>
    <w:rsid w:val="00C70C4D"/>
    <w:rsid w:val="00C71113"/>
    <w:rsid w:val="00C717C8"/>
    <w:rsid w:val="00C723AD"/>
    <w:rsid w:val="00C72936"/>
    <w:rsid w:val="00C72D66"/>
    <w:rsid w:val="00C73B08"/>
    <w:rsid w:val="00C73F9C"/>
    <w:rsid w:val="00C74ECD"/>
    <w:rsid w:val="00C75E41"/>
    <w:rsid w:val="00C764BC"/>
    <w:rsid w:val="00C7659E"/>
    <w:rsid w:val="00C76BCD"/>
    <w:rsid w:val="00C776DC"/>
    <w:rsid w:val="00C77A3D"/>
    <w:rsid w:val="00C77C7A"/>
    <w:rsid w:val="00C80EB2"/>
    <w:rsid w:val="00C81822"/>
    <w:rsid w:val="00C82583"/>
    <w:rsid w:val="00C83217"/>
    <w:rsid w:val="00C83644"/>
    <w:rsid w:val="00C836BB"/>
    <w:rsid w:val="00C83A41"/>
    <w:rsid w:val="00C8509F"/>
    <w:rsid w:val="00C85149"/>
    <w:rsid w:val="00C855F7"/>
    <w:rsid w:val="00C858CE"/>
    <w:rsid w:val="00C85DA0"/>
    <w:rsid w:val="00C86009"/>
    <w:rsid w:val="00C866E5"/>
    <w:rsid w:val="00C8689B"/>
    <w:rsid w:val="00C86FC6"/>
    <w:rsid w:val="00C879D0"/>
    <w:rsid w:val="00C903CC"/>
    <w:rsid w:val="00C90495"/>
    <w:rsid w:val="00C9238C"/>
    <w:rsid w:val="00C93365"/>
    <w:rsid w:val="00C93801"/>
    <w:rsid w:val="00C939CE"/>
    <w:rsid w:val="00C9448E"/>
    <w:rsid w:val="00C946B3"/>
    <w:rsid w:val="00C95E4A"/>
    <w:rsid w:val="00C9706B"/>
    <w:rsid w:val="00C97BCF"/>
    <w:rsid w:val="00CA0402"/>
    <w:rsid w:val="00CA086F"/>
    <w:rsid w:val="00CA0DFB"/>
    <w:rsid w:val="00CA220C"/>
    <w:rsid w:val="00CA26B7"/>
    <w:rsid w:val="00CA2B46"/>
    <w:rsid w:val="00CA2D85"/>
    <w:rsid w:val="00CA323B"/>
    <w:rsid w:val="00CA38DA"/>
    <w:rsid w:val="00CA4515"/>
    <w:rsid w:val="00CA538C"/>
    <w:rsid w:val="00CA54AC"/>
    <w:rsid w:val="00CA54CC"/>
    <w:rsid w:val="00CA6117"/>
    <w:rsid w:val="00CA624D"/>
    <w:rsid w:val="00CA63C4"/>
    <w:rsid w:val="00CA63D8"/>
    <w:rsid w:val="00CA64A1"/>
    <w:rsid w:val="00CA76C4"/>
    <w:rsid w:val="00CB0929"/>
    <w:rsid w:val="00CB0AA6"/>
    <w:rsid w:val="00CB17A7"/>
    <w:rsid w:val="00CB2C8A"/>
    <w:rsid w:val="00CB3421"/>
    <w:rsid w:val="00CB3BE1"/>
    <w:rsid w:val="00CB3F0A"/>
    <w:rsid w:val="00CB48D4"/>
    <w:rsid w:val="00CB4FDD"/>
    <w:rsid w:val="00CB5B75"/>
    <w:rsid w:val="00CB69DB"/>
    <w:rsid w:val="00CB72EE"/>
    <w:rsid w:val="00CB7384"/>
    <w:rsid w:val="00CC019C"/>
    <w:rsid w:val="00CC051A"/>
    <w:rsid w:val="00CC0905"/>
    <w:rsid w:val="00CC0CE5"/>
    <w:rsid w:val="00CC1B4A"/>
    <w:rsid w:val="00CC1BF4"/>
    <w:rsid w:val="00CC1F2E"/>
    <w:rsid w:val="00CC2E0B"/>
    <w:rsid w:val="00CC3AE6"/>
    <w:rsid w:val="00CC512F"/>
    <w:rsid w:val="00CC5192"/>
    <w:rsid w:val="00CC6981"/>
    <w:rsid w:val="00CC7190"/>
    <w:rsid w:val="00CC7682"/>
    <w:rsid w:val="00CD0466"/>
    <w:rsid w:val="00CD147B"/>
    <w:rsid w:val="00CD2F72"/>
    <w:rsid w:val="00CD34A7"/>
    <w:rsid w:val="00CD3C7A"/>
    <w:rsid w:val="00CD4A2E"/>
    <w:rsid w:val="00CD5372"/>
    <w:rsid w:val="00CD5D6E"/>
    <w:rsid w:val="00CD7058"/>
    <w:rsid w:val="00CD759C"/>
    <w:rsid w:val="00CE0891"/>
    <w:rsid w:val="00CE33DB"/>
    <w:rsid w:val="00CE48E3"/>
    <w:rsid w:val="00CE4E1C"/>
    <w:rsid w:val="00CE56A6"/>
    <w:rsid w:val="00CE5A2A"/>
    <w:rsid w:val="00CE613A"/>
    <w:rsid w:val="00CE72CE"/>
    <w:rsid w:val="00CF16E0"/>
    <w:rsid w:val="00CF23F9"/>
    <w:rsid w:val="00CF27AC"/>
    <w:rsid w:val="00CF3207"/>
    <w:rsid w:val="00CF345C"/>
    <w:rsid w:val="00CF353B"/>
    <w:rsid w:val="00CF3C66"/>
    <w:rsid w:val="00CF5210"/>
    <w:rsid w:val="00CF52DF"/>
    <w:rsid w:val="00CF5621"/>
    <w:rsid w:val="00CF6C5F"/>
    <w:rsid w:val="00CF73B9"/>
    <w:rsid w:val="00D00180"/>
    <w:rsid w:val="00D00EFF"/>
    <w:rsid w:val="00D0151A"/>
    <w:rsid w:val="00D03834"/>
    <w:rsid w:val="00D03B0B"/>
    <w:rsid w:val="00D04CEB"/>
    <w:rsid w:val="00D052E5"/>
    <w:rsid w:val="00D0603F"/>
    <w:rsid w:val="00D06C82"/>
    <w:rsid w:val="00D07049"/>
    <w:rsid w:val="00D0780F"/>
    <w:rsid w:val="00D10B7F"/>
    <w:rsid w:val="00D11C33"/>
    <w:rsid w:val="00D1337A"/>
    <w:rsid w:val="00D133C5"/>
    <w:rsid w:val="00D135D5"/>
    <w:rsid w:val="00D13625"/>
    <w:rsid w:val="00D136DF"/>
    <w:rsid w:val="00D13CD0"/>
    <w:rsid w:val="00D1410C"/>
    <w:rsid w:val="00D14E0D"/>
    <w:rsid w:val="00D1551E"/>
    <w:rsid w:val="00D15A92"/>
    <w:rsid w:val="00D15BCC"/>
    <w:rsid w:val="00D16C4A"/>
    <w:rsid w:val="00D20781"/>
    <w:rsid w:val="00D21FF4"/>
    <w:rsid w:val="00D220AC"/>
    <w:rsid w:val="00D22B7D"/>
    <w:rsid w:val="00D22F30"/>
    <w:rsid w:val="00D23C41"/>
    <w:rsid w:val="00D23FD1"/>
    <w:rsid w:val="00D249FC"/>
    <w:rsid w:val="00D26983"/>
    <w:rsid w:val="00D2698A"/>
    <w:rsid w:val="00D30350"/>
    <w:rsid w:val="00D307D9"/>
    <w:rsid w:val="00D3123F"/>
    <w:rsid w:val="00D319F9"/>
    <w:rsid w:val="00D33A14"/>
    <w:rsid w:val="00D33A23"/>
    <w:rsid w:val="00D35476"/>
    <w:rsid w:val="00D37479"/>
    <w:rsid w:val="00D37B8D"/>
    <w:rsid w:val="00D37E8C"/>
    <w:rsid w:val="00D4191F"/>
    <w:rsid w:val="00D41AB6"/>
    <w:rsid w:val="00D41B25"/>
    <w:rsid w:val="00D41FBE"/>
    <w:rsid w:val="00D42877"/>
    <w:rsid w:val="00D42A65"/>
    <w:rsid w:val="00D43207"/>
    <w:rsid w:val="00D43339"/>
    <w:rsid w:val="00D436E5"/>
    <w:rsid w:val="00D43D2F"/>
    <w:rsid w:val="00D44340"/>
    <w:rsid w:val="00D462AE"/>
    <w:rsid w:val="00D46481"/>
    <w:rsid w:val="00D5116D"/>
    <w:rsid w:val="00D519EF"/>
    <w:rsid w:val="00D533C9"/>
    <w:rsid w:val="00D54523"/>
    <w:rsid w:val="00D54593"/>
    <w:rsid w:val="00D55D9D"/>
    <w:rsid w:val="00D55E6E"/>
    <w:rsid w:val="00D56C1A"/>
    <w:rsid w:val="00D57870"/>
    <w:rsid w:val="00D578E3"/>
    <w:rsid w:val="00D57D86"/>
    <w:rsid w:val="00D603B5"/>
    <w:rsid w:val="00D61372"/>
    <w:rsid w:val="00D61491"/>
    <w:rsid w:val="00D6192E"/>
    <w:rsid w:val="00D62AEA"/>
    <w:rsid w:val="00D62AF6"/>
    <w:rsid w:val="00D6306B"/>
    <w:rsid w:val="00D63313"/>
    <w:rsid w:val="00D6460F"/>
    <w:rsid w:val="00D655E1"/>
    <w:rsid w:val="00D65C91"/>
    <w:rsid w:val="00D66578"/>
    <w:rsid w:val="00D667A4"/>
    <w:rsid w:val="00D66CC6"/>
    <w:rsid w:val="00D70280"/>
    <w:rsid w:val="00D71D8D"/>
    <w:rsid w:val="00D72A6A"/>
    <w:rsid w:val="00D733FC"/>
    <w:rsid w:val="00D73482"/>
    <w:rsid w:val="00D73650"/>
    <w:rsid w:val="00D747BF"/>
    <w:rsid w:val="00D7627D"/>
    <w:rsid w:val="00D76341"/>
    <w:rsid w:val="00D76BD4"/>
    <w:rsid w:val="00D77912"/>
    <w:rsid w:val="00D77AB4"/>
    <w:rsid w:val="00D77E31"/>
    <w:rsid w:val="00D814A4"/>
    <w:rsid w:val="00D84BBB"/>
    <w:rsid w:val="00D85932"/>
    <w:rsid w:val="00D9058F"/>
    <w:rsid w:val="00D905D9"/>
    <w:rsid w:val="00D90D0F"/>
    <w:rsid w:val="00D92571"/>
    <w:rsid w:val="00D93179"/>
    <w:rsid w:val="00D96951"/>
    <w:rsid w:val="00DA079B"/>
    <w:rsid w:val="00DA0FAD"/>
    <w:rsid w:val="00DA0FD7"/>
    <w:rsid w:val="00DA29D5"/>
    <w:rsid w:val="00DA38D3"/>
    <w:rsid w:val="00DA5313"/>
    <w:rsid w:val="00DA5855"/>
    <w:rsid w:val="00DA5E2C"/>
    <w:rsid w:val="00DA6FDA"/>
    <w:rsid w:val="00DA7303"/>
    <w:rsid w:val="00DA7EB8"/>
    <w:rsid w:val="00DB1420"/>
    <w:rsid w:val="00DB1C70"/>
    <w:rsid w:val="00DB3F31"/>
    <w:rsid w:val="00DB542B"/>
    <w:rsid w:val="00DB5634"/>
    <w:rsid w:val="00DB6248"/>
    <w:rsid w:val="00DB7473"/>
    <w:rsid w:val="00DC076E"/>
    <w:rsid w:val="00DC10BD"/>
    <w:rsid w:val="00DC2730"/>
    <w:rsid w:val="00DC302E"/>
    <w:rsid w:val="00DC3210"/>
    <w:rsid w:val="00DC4F7F"/>
    <w:rsid w:val="00DC4FDE"/>
    <w:rsid w:val="00DC510F"/>
    <w:rsid w:val="00DC600A"/>
    <w:rsid w:val="00DC70A2"/>
    <w:rsid w:val="00DC7419"/>
    <w:rsid w:val="00DC7E0F"/>
    <w:rsid w:val="00DD0635"/>
    <w:rsid w:val="00DD0D98"/>
    <w:rsid w:val="00DD0E14"/>
    <w:rsid w:val="00DD1539"/>
    <w:rsid w:val="00DD1A7B"/>
    <w:rsid w:val="00DD1DE7"/>
    <w:rsid w:val="00DD1FBA"/>
    <w:rsid w:val="00DD2AA6"/>
    <w:rsid w:val="00DD3908"/>
    <w:rsid w:val="00DD5121"/>
    <w:rsid w:val="00DD5364"/>
    <w:rsid w:val="00DD7DE7"/>
    <w:rsid w:val="00DE1024"/>
    <w:rsid w:val="00DE1052"/>
    <w:rsid w:val="00DE1560"/>
    <w:rsid w:val="00DE1884"/>
    <w:rsid w:val="00DE19A0"/>
    <w:rsid w:val="00DE21D6"/>
    <w:rsid w:val="00DE2EC0"/>
    <w:rsid w:val="00DE5929"/>
    <w:rsid w:val="00DE66F3"/>
    <w:rsid w:val="00DE6E6D"/>
    <w:rsid w:val="00DE7D11"/>
    <w:rsid w:val="00DF1031"/>
    <w:rsid w:val="00DF3705"/>
    <w:rsid w:val="00DF46A4"/>
    <w:rsid w:val="00DF4737"/>
    <w:rsid w:val="00DF514C"/>
    <w:rsid w:val="00DF56FB"/>
    <w:rsid w:val="00DF717B"/>
    <w:rsid w:val="00DF7244"/>
    <w:rsid w:val="00DF72AB"/>
    <w:rsid w:val="00DF7642"/>
    <w:rsid w:val="00E009B7"/>
    <w:rsid w:val="00E00E62"/>
    <w:rsid w:val="00E00F59"/>
    <w:rsid w:val="00E01064"/>
    <w:rsid w:val="00E0233A"/>
    <w:rsid w:val="00E0292B"/>
    <w:rsid w:val="00E02998"/>
    <w:rsid w:val="00E02BC8"/>
    <w:rsid w:val="00E02D67"/>
    <w:rsid w:val="00E03150"/>
    <w:rsid w:val="00E03673"/>
    <w:rsid w:val="00E0497E"/>
    <w:rsid w:val="00E04EAC"/>
    <w:rsid w:val="00E0596B"/>
    <w:rsid w:val="00E05ECE"/>
    <w:rsid w:val="00E07669"/>
    <w:rsid w:val="00E079D6"/>
    <w:rsid w:val="00E1010F"/>
    <w:rsid w:val="00E10457"/>
    <w:rsid w:val="00E10546"/>
    <w:rsid w:val="00E10F98"/>
    <w:rsid w:val="00E14AF5"/>
    <w:rsid w:val="00E14E42"/>
    <w:rsid w:val="00E15702"/>
    <w:rsid w:val="00E15709"/>
    <w:rsid w:val="00E1585C"/>
    <w:rsid w:val="00E161A9"/>
    <w:rsid w:val="00E16418"/>
    <w:rsid w:val="00E17D58"/>
    <w:rsid w:val="00E2012E"/>
    <w:rsid w:val="00E2048C"/>
    <w:rsid w:val="00E2128D"/>
    <w:rsid w:val="00E23ECC"/>
    <w:rsid w:val="00E24352"/>
    <w:rsid w:val="00E24666"/>
    <w:rsid w:val="00E25781"/>
    <w:rsid w:val="00E25BF6"/>
    <w:rsid w:val="00E26366"/>
    <w:rsid w:val="00E26844"/>
    <w:rsid w:val="00E27021"/>
    <w:rsid w:val="00E277F6"/>
    <w:rsid w:val="00E3080B"/>
    <w:rsid w:val="00E3106F"/>
    <w:rsid w:val="00E312B6"/>
    <w:rsid w:val="00E3342F"/>
    <w:rsid w:val="00E33874"/>
    <w:rsid w:val="00E340F4"/>
    <w:rsid w:val="00E3487E"/>
    <w:rsid w:val="00E35011"/>
    <w:rsid w:val="00E36FD9"/>
    <w:rsid w:val="00E3724B"/>
    <w:rsid w:val="00E373CB"/>
    <w:rsid w:val="00E373CF"/>
    <w:rsid w:val="00E37BE1"/>
    <w:rsid w:val="00E40159"/>
    <w:rsid w:val="00E40758"/>
    <w:rsid w:val="00E40FEB"/>
    <w:rsid w:val="00E411A6"/>
    <w:rsid w:val="00E41520"/>
    <w:rsid w:val="00E41908"/>
    <w:rsid w:val="00E41AFE"/>
    <w:rsid w:val="00E430B2"/>
    <w:rsid w:val="00E437DA"/>
    <w:rsid w:val="00E43894"/>
    <w:rsid w:val="00E44177"/>
    <w:rsid w:val="00E45DE5"/>
    <w:rsid w:val="00E465A7"/>
    <w:rsid w:val="00E4762D"/>
    <w:rsid w:val="00E47BA5"/>
    <w:rsid w:val="00E47D70"/>
    <w:rsid w:val="00E5098F"/>
    <w:rsid w:val="00E5188C"/>
    <w:rsid w:val="00E519A2"/>
    <w:rsid w:val="00E52FD9"/>
    <w:rsid w:val="00E534E0"/>
    <w:rsid w:val="00E5459E"/>
    <w:rsid w:val="00E547DC"/>
    <w:rsid w:val="00E5548F"/>
    <w:rsid w:val="00E5579F"/>
    <w:rsid w:val="00E559E2"/>
    <w:rsid w:val="00E55F8D"/>
    <w:rsid w:val="00E56613"/>
    <w:rsid w:val="00E572D3"/>
    <w:rsid w:val="00E57A1E"/>
    <w:rsid w:val="00E60068"/>
    <w:rsid w:val="00E6063D"/>
    <w:rsid w:val="00E6090B"/>
    <w:rsid w:val="00E60ABF"/>
    <w:rsid w:val="00E61563"/>
    <w:rsid w:val="00E6385A"/>
    <w:rsid w:val="00E6581C"/>
    <w:rsid w:val="00E6634C"/>
    <w:rsid w:val="00E6673A"/>
    <w:rsid w:val="00E704B8"/>
    <w:rsid w:val="00E708EB"/>
    <w:rsid w:val="00E70CF2"/>
    <w:rsid w:val="00E72B1C"/>
    <w:rsid w:val="00E7370E"/>
    <w:rsid w:val="00E73763"/>
    <w:rsid w:val="00E74C9A"/>
    <w:rsid w:val="00E74FAA"/>
    <w:rsid w:val="00E75190"/>
    <w:rsid w:val="00E77B72"/>
    <w:rsid w:val="00E810E1"/>
    <w:rsid w:val="00E81BE0"/>
    <w:rsid w:val="00E82F0D"/>
    <w:rsid w:val="00E8370C"/>
    <w:rsid w:val="00E84E97"/>
    <w:rsid w:val="00E84EC4"/>
    <w:rsid w:val="00E851D5"/>
    <w:rsid w:val="00E85A89"/>
    <w:rsid w:val="00E85F54"/>
    <w:rsid w:val="00E86130"/>
    <w:rsid w:val="00E863D9"/>
    <w:rsid w:val="00E8654C"/>
    <w:rsid w:val="00E86BCE"/>
    <w:rsid w:val="00E87A94"/>
    <w:rsid w:val="00E87BBE"/>
    <w:rsid w:val="00E90085"/>
    <w:rsid w:val="00E91A79"/>
    <w:rsid w:val="00E91A99"/>
    <w:rsid w:val="00E91AC5"/>
    <w:rsid w:val="00E9245F"/>
    <w:rsid w:val="00E93064"/>
    <w:rsid w:val="00E93394"/>
    <w:rsid w:val="00E9382E"/>
    <w:rsid w:val="00E939E0"/>
    <w:rsid w:val="00E94541"/>
    <w:rsid w:val="00E94653"/>
    <w:rsid w:val="00E94FAF"/>
    <w:rsid w:val="00E950B2"/>
    <w:rsid w:val="00E9551B"/>
    <w:rsid w:val="00E96A92"/>
    <w:rsid w:val="00EA0CBA"/>
    <w:rsid w:val="00EA0E07"/>
    <w:rsid w:val="00EA38D3"/>
    <w:rsid w:val="00EA395C"/>
    <w:rsid w:val="00EA48A4"/>
    <w:rsid w:val="00EA4B6E"/>
    <w:rsid w:val="00EA5328"/>
    <w:rsid w:val="00EA5551"/>
    <w:rsid w:val="00EA756F"/>
    <w:rsid w:val="00EB049D"/>
    <w:rsid w:val="00EB110D"/>
    <w:rsid w:val="00EB12D3"/>
    <w:rsid w:val="00EB31D0"/>
    <w:rsid w:val="00EB3755"/>
    <w:rsid w:val="00EB4996"/>
    <w:rsid w:val="00EB56C8"/>
    <w:rsid w:val="00EB5A40"/>
    <w:rsid w:val="00EB5B5F"/>
    <w:rsid w:val="00EB5CCA"/>
    <w:rsid w:val="00EB6971"/>
    <w:rsid w:val="00EB6D36"/>
    <w:rsid w:val="00EB7700"/>
    <w:rsid w:val="00EB7ED5"/>
    <w:rsid w:val="00EC0325"/>
    <w:rsid w:val="00EC075D"/>
    <w:rsid w:val="00EC0B61"/>
    <w:rsid w:val="00EC0BD5"/>
    <w:rsid w:val="00EC2781"/>
    <w:rsid w:val="00EC29D4"/>
    <w:rsid w:val="00EC35DF"/>
    <w:rsid w:val="00EC5151"/>
    <w:rsid w:val="00EC5B3F"/>
    <w:rsid w:val="00EC63E5"/>
    <w:rsid w:val="00EC6476"/>
    <w:rsid w:val="00EC69B5"/>
    <w:rsid w:val="00EC7450"/>
    <w:rsid w:val="00ED0148"/>
    <w:rsid w:val="00ED0C30"/>
    <w:rsid w:val="00ED12CA"/>
    <w:rsid w:val="00ED1A42"/>
    <w:rsid w:val="00ED2420"/>
    <w:rsid w:val="00ED2FA0"/>
    <w:rsid w:val="00ED41B5"/>
    <w:rsid w:val="00ED5B96"/>
    <w:rsid w:val="00ED60A6"/>
    <w:rsid w:val="00ED7FB4"/>
    <w:rsid w:val="00EE00D9"/>
    <w:rsid w:val="00EE07E0"/>
    <w:rsid w:val="00EE10C4"/>
    <w:rsid w:val="00EE113D"/>
    <w:rsid w:val="00EE2A32"/>
    <w:rsid w:val="00EE3B45"/>
    <w:rsid w:val="00EE50DB"/>
    <w:rsid w:val="00EE53DB"/>
    <w:rsid w:val="00EE6677"/>
    <w:rsid w:val="00EE6EB5"/>
    <w:rsid w:val="00EE7145"/>
    <w:rsid w:val="00EE722B"/>
    <w:rsid w:val="00EE7395"/>
    <w:rsid w:val="00EF0090"/>
    <w:rsid w:val="00EF0C7B"/>
    <w:rsid w:val="00EF126B"/>
    <w:rsid w:val="00EF12B2"/>
    <w:rsid w:val="00EF140A"/>
    <w:rsid w:val="00EF1D0E"/>
    <w:rsid w:val="00EF1DD9"/>
    <w:rsid w:val="00EF4044"/>
    <w:rsid w:val="00EF4C2F"/>
    <w:rsid w:val="00F00891"/>
    <w:rsid w:val="00F01DE5"/>
    <w:rsid w:val="00F02243"/>
    <w:rsid w:val="00F023C3"/>
    <w:rsid w:val="00F0299A"/>
    <w:rsid w:val="00F02B1E"/>
    <w:rsid w:val="00F03104"/>
    <w:rsid w:val="00F0357A"/>
    <w:rsid w:val="00F03EB1"/>
    <w:rsid w:val="00F04648"/>
    <w:rsid w:val="00F053F6"/>
    <w:rsid w:val="00F05916"/>
    <w:rsid w:val="00F05B5A"/>
    <w:rsid w:val="00F063F4"/>
    <w:rsid w:val="00F1066B"/>
    <w:rsid w:val="00F10690"/>
    <w:rsid w:val="00F12233"/>
    <w:rsid w:val="00F12A63"/>
    <w:rsid w:val="00F12AC4"/>
    <w:rsid w:val="00F13472"/>
    <w:rsid w:val="00F13478"/>
    <w:rsid w:val="00F13A4D"/>
    <w:rsid w:val="00F13B6E"/>
    <w:rsid w:val="00F143CC"/>
    <w:rsid w:val="00F15404"/>
    <w:rsid w:val="00F15910"/>
    <w:rsid w:val="00F1602C"/>
    <w:rsid w:val="00F16FBD"/>
    <w:rsid w:val="00F172E8"/>
    <w:rsid w:val="00F174B9"/>
    <w:rsid w:val="00F174E7"/>
    <w:rsid w:val="00F1763E"/>
    <w:rsid w:val="00F17A27"/>
    <w:rsid w:val="00F20BC6"/>
    <w:rsid w:val="00F22A38"/>
    <w:rsid w:val="00F22BF2"/>
    <w:rsid w:val="00F22DBB"/>
    <w:rsid w:val="00F234FC"/>
    <w:rsid w:val="00F244F0"/>
    <w:rsid w:val="00F249CC"/>
    <w:rsid w:val="00F25303"/>
    <w:rsid w:val="00F2551D"/>
    <w:rsid w:val="00F25C71"/>
    <w:rsid w:val="00F25EE3"/>
    <w:rsid w:val="00F3181C"/>
    <w:rsid w:val="00F31BBA"/>
    <w:rsid w:val="00F32282"/>
    <w:rsid w:val="00F32576"/>
    <w:rsid w:val="00F32AAD"/>
    <w:rsid w:val="00F33139"/>
    <w:rsid w:val="00F331D2"/>
    <w:rsid w:val="00F332D2"/>
    <w:rsid w:val="00F333A9"/>
    <w:rsid w:val="00F33AC3"/>
    <w:rsid w:val="00F33C58"/>
    <w:rsid w:val="00F35005"/>
    <w:rsid w:val="00F40B20"/>
    <w:rsid w:val="00F40F02"/>
    <w:rsid w:val="00F4124C"/>
    <w:rsid w:val="00F418C0"/>
    <w:rsid w:val="00F42F27"/>
    <w:rsid w:val="00F43343"/>
    <w:rsid w:val="00F433A7"/>
    <w:rsid w:val="00F43539"/>
    <w:rsid w:val="00F441FE"/>
    <w:rsid w:val="00F44BB8"/>
    <w:rsid w:val="00F44D1D"/>
    <w:rsid w:val="00F4519A"/>
    <w:rsid w:val="00F45BD2"/>
    <w:rsid w:val="00F46694"/>
    <w:rsid w:val="00F467E9"/>
    <w:rsid w:val="00F47683"/>
    <w:rsid w:val="00F509B2"/>
    <w:rsid w:val="00F50CEA"/>
    <w:rsid w:val="00F514FA"/>
    <w:rsid w:val="00F517D4"/>
    <w:rsid w:val="00F52152"/>
    <w:rsid w:val="00F52818"/>
    <w:rsid w:val="00F52DE2"/>
    <w:rsid w:val="00F54689"/>
    <w:rsid w:val="00F55971"/>
    <w:rsid w:val="00F56589"/>
    <w:rsid w:val="00F57D02"/>
    <w:rsid w:val="00F57F40"/>
    <w:rsid w:val="00F6023E"/>
    <w:rsid w:val="00F607A9"/>
    <w:rsid w:val="00F60A76"/>
    <w:rsid w:val="00F61391"/>
    <w:rsid w:val="00F622E1"/>
    <w:rsid w:val="00F6265C"/>
    <w:rsid w:val="00F62A58"/>
    <w:rsid w:val="00F6331E"/>
    <w:rsid w:val="00F63571"/>
    <w:rsid w:val="00F63601"/>
    <w:rsid w:val="00F638C0"/>
    <w:rsid w:val="00F63A53"/>
    <w:rsid w:val="00F63DA6"/>
    <w:rsid w:val="00F63EC7"/>
    <w:rsid w:val="00F641A2"/>
    <w:rsid w:val="00F64472"/>
    <w:rsid w:val="00F646F2"/>
    <w:rsid w:val="00F6542A"/>
    <w:rsid w:val="00F65777"/>
    <w:rsid w:val="00F65B80"/>
    <w:rsid w:val="00F65C36"/>
    <w:rsid w:val="00F6641E"/>
    <w:rsid w:val="00F66433"/>
    <w:rsid w:val="00F67E38"/>
    <w:rsid w:val="00F702D0"/>
    <w:rsid w:val="00F70333"/>
    <w:rsid w:val="00F71A32"/>
    <w:rsid w:val="00F71CD5"/>
    <w:rsid w:val="00F7442C"/>
    <w:rsid w:val="00F74816"/>
    <w:rsid w:val="00F7522D"/>
    <w:rsid w:val="00F75794"/>
    <w:rsid w:val="00F771B4"/>
    <w:rsid w:val="00F805EF"/>
    <w:rsid w:val="00F8068E"/>
    <w:rsid w:val="00F806C1"/>
    <w:rsid w:val="00F80CB7"/>
    <w:rsid w:val="00F81369"/>
    <w:rsid w:val="00F8241E"/>
    <w:rsid w:val="00F82921"/>
    <w:rsid w:val="00F82C0F"/>
    <w:rsid w:val="00F833AE"/>
    <w:rsid w:val="00F83486"/>
    <w:rsid w:val="00F83DF7"/>
    <w:rsid w:val="00F84B81"/>
    <w:rsid w:val="00F85C2C"/>
    <w:rsid w:val="00F87705"/>
    <w:rsid w:val="00F87F2A"/>
    <w:rsid w:val="00F9023E"/>
    <w:rsid w:val="00F90DA5"/>
    <w:rsid w:val="00F9108F"/>
    <w:rsid w:val="00F911E0"/>
    <w:rsid w:val="00F91776"/>
    <w:rsid w:val="00F91D58"/>
    <w:rsid w:val="00F92671"/>
    <w:rsid w:val="00F941DA"/>
    <w:rsid w:val="00F94253"/>
    <w:rsid w:val="00F94387"/>
    <w:rsid w:val="00F950EA"/>
    <w:rsid w:val="00F957A8"/>
    <w:rsid w:val="00F96EA0"/>
    <w:rsid w:val="00F975E6"/>
    <w:rsid w:val="00FA0FF3"/>
    <w:rsid w:val="00FA15C9"/>
    <w:rsid w:val="00FA296D"/>
    <w:rsid w:val="00FA3DC7"/>
    <w:rsid w:val="00FA3E15"/>
    <w:rsid w:val="00FA5CBB"/>
    <w:rsid w:val="00FA63A5"/>
    <w:rsid w:val="00FA65BE"/>
    <w:rsid w:val="00FA67BB"/>
    <w:rsid w:val="00FA6D93"/>
    <w:rsid w:val="00FA6E43"/>
    <w:rsid w:val="00FA703C"/>
    <w:rsid w:val="00FA7DCE"/>
    <w:rsid w:val="00FB039F"/>
    <w:rsid w:val="00FB08A7"/>
    <w:rsid w:val="00FB0C95"/>
    <w:rsid w:val="00FB0F39"/>
    <w:rsid w:val="00FB1014"/>
    <w:rsid w:val="00FB1054"/>
    <w:rsid w:val="00FB2365"/>
    <w:rsid w:val="00FB23AA"/>
    <w:rsid w:val="00FB2624"/>
    <w:rsid w:val="00FB27EA"/>
    <w:rsid w:val="00FB35E9"/>
    <w:rsid w:val="00FB37D8"/>
    <w:rsid w:val="00FB3944"/>
    <w:rsid w:val="00FB4974"/>
    <w:rsid w:val="00FB5CD8"/>
    <w:rsid w:val="00FB67DD"/>
    <w:rsid w:val="00FB69F4"/>
    <w:rsid w:val="00FB6D70"/>
    <w:rsid w:val="00FB75A6"/>
    <w:rsid w:val="00FC092C"/>
    <w:rsid w:val="00FC0AF3"/>
    <w:rsid w:val="00FC1259"/>
    <w:rsid w:val="00FC18C7"/>
    <w:rsid w:val="00FC1B6E"/>
    <w:rsid w:val="00FC21F1"/>
    <w:rsid w:val="00FC2344"/>
    <w:rsid w:val="00FC3529"/>
    <w:rsid w:val="00FC370F"/>
    <w:rsid w:val="00FC3ABA"/>
    <w:rsid w:val="00FC45D6"/>
    <w:rsid w:val="00FC4634"/>
    <w:rsid w:val="00FC678D"/>
    <w:rsid w:val="00FC79E6"/>
    <w:rsid w:val="00FD07B8"/>
    <w:rsid w:val="00FD12D7"/>
    <w:rsid w:val="00FD1E16"/>
    <w:rsid w:val="00FD2072"/>
    <w:rsid w:val="00FD383A"/>
    <w:rsid w:val="00FD39AC"/>
    <w:rsid w:val="00FD3AA2"/>
    <w:rsid w:val="00FD4242"/>
    <w:rsid w:val="00FD7A8C"/>
    <w:rsid w:val="00FE0FD3"/>
    <w:rsid w:val="00FE1AAC"/>
    <w:rsid w:val="00FE37A3"/>
    <w:rsid w:val="00FE392E"/>
    <w:rsid w:val="00FE47D4"/>
    <w:rsid w:val="00FE4C4D"/>
    <w:rsid w:val="00FE4C7A"/>
    <w:rsid w:val="00FE5149"/>
    <w:rsid w:val="00FE56E5"/>
    <w:rsid w:val="00FE5AE6"/>
    <w:rsid w:val="00FE6AE4"/>
    <w:rsid w:val="00FE6DD6"/>
    <w:rsid w:val="00FE6FF6"/>
    <w:rsid w:val="00FE7620"/>
    <w:rsid w:val="00FE77FC"/>
    <w:rsid w:val="00FE7967"/>
    <w:rsid w:val="00FE7C87"/>
    <w:rsid w:val="00FE7EA0"/>
    <w:rsid w:val="00FF00EE"/>
    <w:rsid w:val="00FF102C"/>
    <w:rsid w:val="00FF1938"/>
    <w:rsid w:val="00FF22E6"/>
    <w:rsid w:val="00FF2333"/>
    <w:rsid w:val="00FF2360"/>
    <w:rsid w:val="00FF2B77"/>
    <w:rsid w:val="00FF33C8"/>
    <w:rsid w:val="00FF358E"/>
    <w:rsid w:val="00FF3E78"/>
    <w:rsid w:val="00FF5184"/>
    <w:rsid w:val="00FF5E9E"/>
    <w:rsid w:val="00FF5FEE"/>
    <w:rsid w:val="00FF6277"/>
    <w:rsid w:val="00FF666D"/>
    <w:rsid w:val="00FF6DD4"/>
    <w:rsid w:val="00FF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E380D"/>
  <w15:docId w15:val="{8EA4739C-50B3-426C-8854-39F533D4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539"/>
    <w:pPr>
      <w:spacing w:after="200" w:line="276" w:lineRule="auto"/>
    </w:pPr>
    <w:rPr>
      <w:rFonts w:cs="Times New Roman"/>
      <w:sz w:val="22"/>
      <w:szCs w:val="22"/>
      <w:lang w:eastAsia="en-US"/>
    </w:rPr>
  </w:style>
  <w:style w:type="paragraph" w:styleId="1">
    <w:name w:val="heading 1"/>
    <w:basedOn w:val="a"/>
    <w:next w:val="a"/>
    <w:link w:val="10"/>
    <w:uiPriority w:val="9"/>
    <w:qFormat/>
    <w:rsid w:val="008B45DD"/>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
    <w:unhideWhenUsed/>
    <w:qFormat/>
    <w:rsid w:val="00F023C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8B45DD"/>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9"/>
    <w:qFormat/>
    <w:rsid w:val="00F43539"/>
    <w:pPr>
      <w:keepNext/>
      <w:spacing w:after="0" w:line="240" w:lineRule="auto"/>
      <w:outlineLvl w:val="3"/>
    </w:pPr>
    <w:rPr>
      <w:rFonts w:ascii="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45DD"/>
    <w:rPr>
      <w:rFonts w:ascii="Arial" w:hAnsi="Arial" w:cs="Arial"/>
      <w:b/>
      <w:bCs/>
      <w:kern w:val="32"/>
      <w:sz w:val="32"/>
      <w:szCs w:val="32"/>
    </w:rPr>
  </w:style>
  <w:style w:type="character" w:customStyle="1" w:styleId="20">
    <w:name w:val="Заголовок 2 Знак"/>
    <w:basedOn w:val="a0"/>
    <w:link w:val="2"/>
    <w:uiPriority w:val="9"/>
    <w:locked/>
    <w:rsid w:val="00F023C3"/>
    <w:rPr>
      <w:rFonts w:ascii="Cambria" w:hAnsi="Cambria" w:cs="Times New Roman"/>
      <w:b/>
      <w:bCs/>
      <w:i/>
      <w:iCs/>
      <w:sz w:val="28"/>
      <w:szCs w:val="28"/>
      <w:lang w:eastAsia="en-US"/>
    </w:rPr>
  </w:style>
  <w:style w:type="character" w:customStyle="1" w:styleId="30">
    <w:name w:val="Заголовок 3 Знак"/>
    <w:basedOn w:val="a0"/>
    <w:link w:val="3"/>
    <w:uiPriority w:val="99"/>
    <w:locked/>
    <w:rsid w:val="008B45DD"/>
    <w:rPr>
      <w:rFonts w:ascii="Arial" w:hAnsi="Arial" w:cs="Arial"/>
      <w:b/>
      <w:bCs/>
      <w:sz w:val="26"/>
      <w:szCs w:val="26"/>
    </w:rPr>
  </w:style>
  <w:style w:type="character" w:customStyle="1" w:styleId="40">
    <w:name w:val="Заголовок 4 Знак"/>
    <w:basedOn w:val="a0"/>
    <w:link w:val="4"/>
    <w:uiPriority w:val="99"/>
    <w:locked/>
    <w:rsid w:val="00F43539"/>
    <w:rPr>
      <w:rFonts w:ascii="Times New Roman" w:hAnsi="Times New Roman" w:cs="Times New Roman"/>
      <w:b/>
      <w:bCs/>
      <w:sz w:val="20"/>
      <w:szCs w:val="20"/>
      <w:lang w:eastAsia="ru-RU"/>
    </w:rPr>
  </w:style>
  <w:style w:type="paragraph" w:customStyle="1" w:styleId="ConsPlusNormal">
    <w:name w:val="ConsPlusNormal"/>
    <w:rsid w:val="008759D8"/>
    <w:pPr>
      <w:autoSpaceDE w:val="0"/>
      <w:autoSpaceDN w:val="0"/>
      <w:adjustRightInd w:val="0"/>
      <w:ind w:firstLine="720"/>
    </w:pPr>
    <w:rPr>
      <w:rFonts w:ascii="Arial" w:hAnsi="Arial" w:cs="Arial"/>
      <w:lang w:eastAsia="en-US"/>
    </w:rPr>
  </w:style>
  <w:style w:type="paragraph" w:customStyle="1" w:styleId="ConsPlusNonformat">
    <w:name w:val="ConsPlusNonformat"/>
    <w:uiPriority w:val="99"/>
    <w:rsid w:val="008759D8"/>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8759D8"/>
    <w:pPr>
      <w:autoSpaceDE w:val="0"/>
      <w:autoSpaceDN w:val="0"/>
      <w:adjustRightInd w:val="0"/>
    </w:pPr>
    <w:rPr>
      <w:rFonts w:ascii="Arial" w:hAnsi="Arial" w:cs="Arial"/>
      <w:b/>
      <w:bCs/>
      <w:lang w:eastAsia="en-US"/>
    </w:rPr>
  </w:style>
  <w:style w:type="paragraph" w:customStyle="1" w:styleId="ConsTitle">
    <w:name w:val="ConsTitle"/>
    <w:uiPriority w:val="99"/>
    <w:rsid w:val="00F43539"/>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75933"/>
    <w:pPr>
      <w:widowControl w:val="0"/>
      <w:autoSpaceDE w:val="0"/>
      <w:autoSpaceDN w:val="0"/>
      <w:adjustRightInd w:val="0"/>
      <w:ind w:right="19772" w:firstLine="720"/>
    </w:pPr>
    <w:rPr>
      <w:rFonts w:ascii="Arial" w:hAnsi="Arial" w:cs="Arial"/>
    </w:rPr>
  </w:style>
  <w:style w:type="paragraph" w:styleId="21">
    <w:name w:val="Body Text 2"/>
    <w:basedOn w:val="a"/>
    <w:link w:val="22"/>
    <w:uiPriority w:val="99"/>
    <w:rsid w:val="00B4758E"/>
    <w:pPr>
      <w:spacing w:after="0" w:line="240" w:lineRule="auto"/>
      <w:ind w:firstLine="720"/>
      <w:jc w:val="both"/>
    </w:pPr>
    <w:rPr>
      <w:rFonts w:ascii="Times New Roman" w:hAnsi="Times New Roman"/>
      <w:sz w:val="24"/>
      <w:szCs w:val="24"/>
    </w:rPr>
  </w:style>
  <w:style w:type="character" w:customStyle="1" w:styleId="22">
    <w:name w:val="Основной текст 2 Знак"/>
    <w:basedOn w:val="a0"/>
    <w:link w:val="21"/>
    <w:uiPriority w:val="99"/>
    <w:locked/>
    <w:rsid w:val="00B4758E"/>
    <w:rPr>
      <w:rFonts w:ascii="Times New Roman" w:hAnsi="Times New Roman" w:cs="Times New Roman"/>
      <w:sz w:val="24"/>
      <w:szCs w:val="24"/>
      <w:lang w:eastAsia="en-US"/>
    </w:rPr>
  </w:style>
  <w:style w:type="paragraph" w:customStyle="1" w:styleId="a3">
    <w:name w:val="Стиль"/>
    <w:basedOn w:val="a"/>
    <w:rsid w:val="0008419A"/>
    <w:pPr>
      <w:spacing w:after="160" w:line="240" w:lineRule="exact"/>
    </w:pPr>
    <w:rPr>
      <w:rFonts w:ascii="Verdana" w:hAnsi="Verdana" w:cs="Verdana"/>
      <w:sz w:val="20"/>
      <w:szCs w:val="20"/>
      <w:lang w:val="en-US"/>
    </w:rPr>
  </w:style>
  <w:style w:type="character" w:styleId="a4">
    <w:name w:val="annotation reference"/>
    <w:basedOn w:val="a0"/>
    <w:uiPriority w:val="99"/>
    <w:semiHidden/>
    <w:rsid w:val="00303899"/>
    <w:rPr>
      <w:rFonts w:cs="Times New Roman"/>
      <w:sz w:val="16"/>
      <w:szCs w:val="16"/>
    </w:rPr>
  </w:style>
  <w:style w:type="paragraph" w:styleId="a5">
    <w:name w:val="annotation text"/>
    <w:basedOn w:val="a"/>
    <w:link w:val="a6"/>
    <w:uiPriority w:val="99"/>
    <w:semiHidden/>
    <w:rsid w:val="00303899"/>
    <w:pPr>
      <w:spacing w:after="0" w:line="360" w:lineRule="atLeast"/>
      <w:jc w:val="both"/>
    </w:pPr>
    <w:rPr>
      <w:rFonts w:ascii="Times New Roman CYR" w:hAnsi="Times New Roman CYR"/>
      <w:sz w:val="20"/>
      <w:szCs w:val="20"/>
      <w:lang w:eastAsia="ru-RU"/>
    </w:rPr>
  </w:style>
  <w:style w:type="character" w:customStyle="1" w:styleId="a6">
    <w:name w:val="Текст примечания Знак"/>
    <w:basedOn w:val="a0"/>
    <w:link w:val="a5"/>
    <w:uiPriority w:val="99"/>
    <w:semiHidden/>
    <w:locked/>
    <w:rsid w:val="00303899"/>
    <w:rPr>
      <w:rFonts w:ascii="Times New Roman CYR" w:hAnsi="Times New Roman CYR" w:cs="Times New Roman"/>
    </w:rPr>
  </w:style>
  <w:style w:type="paragraph" w:styleId="a7">
    <w:name w:val="Balloon Text"/>
    <w:basedOn w:val="a"/>
    <w:link w:val="a8"/>
    <w:uiPriority w:val="99"/>
    <w:semiHidden/>
    <w:unhideWhenUsed/>
    <w:rsid w:val="003038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303899"/>
    <w:rPr>
      <w:rFonts w:ascii="Tahoma" w:hAnsi="Tahoma" w:cs="Tahoma"/>
      <w:sz w:val="16"/>
      <w:szCs w:val="16"/>
      <w:lang w:eastAsia="en-US"/>
    </w:rPr>
  </w:style>
  <w:style w:type="paragraph" w:styleId="31">
    <w:name w:val="Body Text Indent 3"/>
    <w:basedOn w:val="a"/>
    <w:link w:val="32"/>
    <w:uiPriority w:val="99"/>
    <w:semiHidden/>
    <w:unhideWhenUsed/>
    <w:rsid w:val="00CC1BF4"/>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CC1BF4"/>
    <w:rPr>
      <w:rFonts w:cs="Times New Roman"/>
      <w:sz w:val="16"/>
      <w:szCs w:val="16"/>
      <w:lang w:eastAsia="en-US"/>
    </w:rPr>
  </w:style>
  <w:style w:type="paragraph" w:customStyle="1" w:styleId="ConsNonformat">
    <w:name w:val="ConsNonformat"/>
    <w:rsid w:val="00CC1BF4"/>
    <w:pPr>
      <w:widowControl w:val="0"/>
    </w:pPr>
    <w:rPr>
      <w:rFonts w:ascii="Courier New" w:hAnsi="Courier New" w:cs="MS Mincho"/>
      <w:lang w:eastAsia="en-US"/>
    </w:rPr>
  </w:style>
  <w:style w:type="paragraph" w:styleId="a9">
    <w:name w:val="Body Text"/>
    <w:basedOn w:val="a"/>
    <w:link w:val="aa"/>
    <w:uiPriority w:val="99"/>
    <w:semiHidden/>
    <w:unhideWhenUsed/>
    <w:rsid w:val="0012236D"/>
    <w:pPr>
      <w:spacing w:after="120"/>
    </w:pPr>
  </w:style>
  <w:style w:type="character" w:customStyle="1" w:styleId="aa">
    <w:name w:val="Основной текст Знак"/>
    <w:basedOn w:val="a0"/>
    <w:link w:val="a9"/>
    <w:uiPriority w:val="99"/>
    <w:semiHidden/>
    <w:locked/>
    <w:rsid w:val="0012236D"/>
    <w:rPr>
      <w:rFonts w:cs="Times New Roman"/>
      <w:sz w:val="22"/>
      <w:szCs w:val="22"/>
      <w:lang w:eastAsia="en-US"/>
    </w:rPr>
  </w:style>
  <w:style w:type="paragraph" w:styleId="ab">
    <w:name w:val="Body Text First Indent"/>
    <w:basedOn w:val="a9"/>
    <w:link w:val="ac"/>
    <w:uiPriority w:val="99"/>
    <w:rsid w:val="0012236D"/>
    <w:pPr>
      <w:spacing w:line="240" w:lineRule="auto"/>
      <w:ind w:firstLine="210"/>
    </w:pPr>
    <w:rPr>
      <w:rFonts w:ascii="Times New Roman" w:hAnsi="Times New Roman"/>
      <w:sz w:val="24"/>
      <w:szCs w:val="24"/>
      <w:lang w:eastAsia="ru-RU"/>
    </w:rPr>
  </w:style>
  <w:style w:type="character" w:customStyle="1" w:styleId="ac">
    <w:name w:val="Красная строка Знак"/>
    <w:basedOn w:val="aa"/>
    <w:link w:val="ab"/>
    <w:uiPriority w:val="99"/>
    <w:locked/>
    <w:rsid w:val="0012236D"/>
    <w:rPr>
      <w:rFonts w:ascii="Times New Roman" w:hAnsi="Times New Roman" w:cs="Times New Roman"/>
      <w:sz w:val="24"/>
      <w:szCs w:val="24"/>
      <w:lang w:eastAsia="en-US"/>
    </w:rPr>
  </w:style>
  <w:style w:type="character" w:styleId="ad">
    <w:name w:val="Hyperlink"/>
    <w:basedOn w:val="a0"/>
    <w:uiPriority w:val="99"/>
    <w:unhideWhenUsed/>
    <w:rsid w:val="004F3345"/>
    <w:rPr>
      <w:rFonts w:cs="Times New Roman"/>
      <w:color w:val="0000FF"/>
      <w:u w:val="single"/>
    </w:rPr>
  </w:style>
  <w:style w:type="paragraph" w:styleId="ae">
    <w:name w:val="Normal (Web)"/>
    <w:basedOn w:val="a"/>
    <w:uiPriority w:val="99"/>
    <w:rsid w:val="008B45DD"/>
    <w:pPr>
      <w:spacing w:before="45" w:after="45" w:line="240" w:lineRule="auto"/>
    </w:pPr>
    <w:rPr>
      <w:rFonts w:ascii="Arial" w:hAnsi="Arial" w:cs="Arial"/>
      <w:sz w:val="16"/>
      <w:szCs w:val="16"/>
      <w:lang w:val="en-US"/>
    </w:rPr>
  </w:style>
  <w:style w:type="paragraph" w:customStyle="1" w:styleId="fieldname">
    <w:name w:val="field_name"/>
    <w:basedOn w:val="a"/>
    <w:rsid w:val="008B45DD"/>
    <w:pPr>
      <w:spacing w:before="45" w:after="45" w:line="240" w:lineRule="auto"/>
      <w:jc w:val="right"/>
    </w:pPr>
    <w:rPr>
      <w:rFonts w:ascii="Arial" w:hAnsi="Arial" w:cs="Arial"/>
      <w:b/>
      <w:bCs/>
      <w:sz w:val="16"/>
      <w:szCs w:val="16"/>
      <w:lang w:val="en-US"/>
    </w:rPr>
  </w:style>
  <w:style w:type="paragraph" w:customStyle="1" w:styleId="fielddata">
    <w:name w:val="field_data"/>
    <w:basedOn w:val="a"/>
    <w:rsid w:val="008B45DD"/>
    <w:pPr>
      <w:spacing w:before="45" w:after="45" w:line="240" w:lineRule="auto"/>
    </w:pPr>
    <w:rPr>
      <w:rFonts w:ascii="Arial" w:hAnsi="Arial" w:cs="Arial"/>
      <w:sz w:val="16"/>
      <w:szCs w:val="16"/>
      <w:lang w:val="en-US"/>
    </w:rPr>
  </w:style>
  <w:style w:type="character" w:customStyle="1" w:styleId="fieldcomment1">
    <w:name w:val="field_comment1"/>
    <w:basedOn w:val="a0"/>
    <w:rsid w:val="008B45DD"/>
    <w:rPr>
      <w:rFonts w:cs="Times New Roman"/>
      <w:sz w:val="9"/>
      <w:szCs w:val="9"/>
    </w:rPr>
  </w:style>
  <w:style w:type="table" w:styleId="af">
    <w:name w:val="Table Grid"/>
    <w:basedOn w:val="a1"/>
    <w:uiPriority w:val="59"/>
    <w:rsid w:val="008B45D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comment">
    <w:name w:val="field_comment"/>
    <w:basedOn w:val="a"/>
    <w:rsid w:val="008B45DD"/>
    <w:pPr>
      <w:spacing w:before="45" w:after="45" w:line="240" w:lineRule="auto"/>
    </w:pPr>
    <w:rPr>
      <w:rFonts w:ascii="Arial" w:hAnsi="Arial" w:cs="Arial"/>
      <w:sz w:val="9"/>
      <w:szCs w:val="9"/>
      <w:lang w:val="en-US"/>
    </w:rPr>
  </w:style>
  <w:style w:type="paragraph" w:styleId="af0">
    <w:name w:val="header"/>
    <w:basedOn w:val="a"/>
    <w:link w:val="af1"/>
    <w:uiPriority w:val="99"/>
    <w:unhideWhenUsed/>
    <w:rsid w:val="007115C3"/>
    <w:pPr>
      <w:tabs>
        <w:tab w:val="center" w:pos="4677"/>
        <w:tab w:val="right" w:pos="9355"/>
      </w:tabs>
    </w:pPr>
  </w:style>
  <w:style w:type="character" w:customStyle="1" w:styleId="af1">
    <w:name w:val="Верхний колонтитул Знак"/>
    <w:basedOn w:val="a0"/>
    <w:link w:val="af0"/>
    <w:uiPriority w:val="99"/>
    <w:semiHidden/>
    <w:locked/>
    <w:rsid w:val="007115C3"/>
    <w:rPr>
      <w:rFonts w:cs="Times New Roman"/>
      <w:sz w:val="22"/>
      <w:szCs w:val="22"/>
      <w:lang w:eastAsia="en-US"/>
    </w:rPr>
  </w:style>
  <w:style w:type="paragraph" w:styleId="af2">
    <w:name w:val="footer"/>
    <w:basedOn w:val="a"/>
    <w:link w:val="af3"/>
    <w:uiPriority w:val="99"/>
    <w:unhideWhenUsed/>
    <w:rsid w:val="007115C3"/>
    <w:pPr>
      <w:tabs>
        <w:tab w:val="center" w:pos="4677"/>
        <w:tab w:val="right" w:pos="9355"/>
      </w:tabs>
    </w:pPr>
  </w:style>
  <w:style w:type="character" w:customStyle="1" w:styleId="af3">
    <w:name w:val="Нижний колонтитул Знак"/>
    <w:basedOn w:val="a0"/>
    <w:link w:val="af2"/>
    <w:uiPriority w:val="99"/>
    <w:locked/>
    <w:rsid w:val="007115C3"/>
    <w:rPr>
      <w:rFonts w:cs="Times New Roman"/>
      <w:sz w:val="22"/>
      <w:szCs w:val="22"/>
      <w:lang w:eastAsia="en-US"/>
    </w:rPr>
  </w:style>
  <w:style w:type="paragraph" w:styleId="33">
    <w:name w:val="Body Text 3"/>
    <w:basedOn w:val="a"/>
    <w:link w:val="34"/>
    <w:uiPriority w:val="99"/>
    <w:semiHidden/>
    <w:unhideWhenUsed/>
    <w:rsid w:val="0033198D"/>
    <w:pPr>
      <w:spacing w:after="120"/>
    </w:pPr>
    <w:rPr>
      <w:sz w:val="16"/>
      <w:szCs w:val="16"/>
    </w:rPr>
  </w:style>
  <w:style w:type="character" w:customStyle="1" w:styleId="34">
    <w:name w:val="Основной текст 3 Знак"/>
    <w:basedOn w:val="a0"/>
    <w:link w:val="33"/>
    <w:uiPriority w:val="99"/>
    <w:semiHidden/>
    <w:locked/>
    <w:rsid w:val="0033198D"/>
    <w:rPr>
      <w:rFonts w:cs="Times New Roman"/>
      <w:sz w:val="16"/>
      <w:szCs w:val="16"/>
      <w:lang w:eastAsia="en-US"/>
    </w:rPr>
  </w:style>
  <w:style w:type="paragraph" w:styleId="af4">
    <w:name w:val="List Paragraph"/>
    <w:basedOn w:val="a"/>
    <w:uiPriority w:val="34"/>
    <w:qFormat/>
    <w:rsid w:val="006844A6"/>
    <w:pPr>
      <w:ind w:left="720"/>
      <w:contextualSpacing/>
    </w:pPr>
  </w:style>
  <w:style w:type="paragraph" w:customStyle="1" w:styleId="signfield">
    <w:name w:val="sign_field"/>
    <w:basedOn w:val="a"/>
    <w:rsid w:val="00A26CBD"/>
    <w:pPr>
      <w:pBdr>
        <w:bottom w:val="single" w:sz="8" w:space="0" w:color="000000"/>
      </w:pBdr>
      <w:spacing w:before="375" w:after="150" w:line="240" w:lineRule="auto"/>
      <w:textAlignment w:val="top"/>
    </w:pPr>
    <w:rPr>
      <w:rFonts w:ascii="Arial" w:hAnsi="Arial" w:cs="Arial"/>
      <w:sz w:val="16"/>
      <w:szCs w:val="16"/>
      <w:lang w:val="en-US"/>
    </w:rPr>
  </w:style>
  <w:style w:type="paragraph" w:customStyle="1" w:styleId="stampfield">
    <w:name w:val="stamp_field"/>
    <w:basedOn w:val="a"/>
    <w:rsid w:val="00A26CBD"/>
    <w:pPr>
      <w:spacing w:after="150" w:line="240" w:lineRule="auto"/>
      <w:ind w:left="6120"/>
      <w:jc w:val="center"/>
      <w:textAlignment w:val="top"/>
    </w:pPr>
    <w:rPr>
      <w:rFonts w:ascii="Arial" w:hAnsi="Arial" w:cs="Arial"/>
      <w:sz w:val="20"/>
      <w:szCs w:val="20"/>
      <w:lang w:val="en-US"/>
    </w:rPr>
  </w:style>
  <w:style w:type="paragraph" w:customStyle="1" w:styleId="footnote">
    <w:name w:val="footnote"/>
    <w:basedOn w:val="a"/>
    <w:uiPriority w:val="99"/>
    <w:rsid w:val="00A26CBD"/>
    <w:pPr>
      <w:spacing w:after="105" w:line="240" w:lineRule="auto"/>
      <w:ind w:left="367"/>
    </w:pPr>
    <w:rPr>
      <w:rFonts w:ascii="Arial" w:hAnsi="Arial" w:cs="Arial"/>
      <w:sz w:val="9"/>
      <w:szCs w:val="9"/>
      <w:lang w:val="en-US"/>
    </w:rPr>
  </w:style>
  <w:style w:type="paragraph" w:styleId="af5">
    <w:name w:val="footnote text"/>
    <w:basedOn w:val="a"/>
    <w:link w:val="af6"/>
    <w:uiPriority w:val="99"/>
    <w:rsid w:val="005E7A7D"/>
    <w:pPr>
      <w:spacing w:after="0" w:line="240" w:lineRule="auto"/>
    </w:pPr>
    <w:rPr>
      <w:rFonts w:ascii="Times New Roman" w:hAnsi="Times New Roman"/>
      <w:sz w:val="20"/>
      <w:szCs w:val="20"/>
    </w:rPr>
  </w:style>
  <w:style w:type="character" w:customStyle="1" w:styleId="af6">
    <w:name w:val="Текст сноски Знак"/>
    <w:basedOn w:val="a0"/>
    <w:link w:val="af5"/>
    <w:uiPriority w:val="99"/>
    <w:locked/>
    <w:rsid w:val="005E7A7D"/>
    <w:rPr>
      <w:rFonts w:ascii="Times New Roman" w:hAnsi="Times New Roman" w:cs="Times New Roman"/>
      <w:lang w:eastAsia="en-US"/>
    </w:rPr>
  </w:style>
  <w:style w:type="character" w:styleId="af7">
    <w:name w:val="footnote reference"/>
    <w:basedOn w:val="a0"/>
    <w:uiPriority w:val="99"/>
    <w:rsid w:val="005E7A7D"/>
    <w:rPr>
      <w:rFonts w:cs="Times New Roman"/>
      <w:vertAlign w:val="superscript"/>
    </w:rPr>
  </w:style>
  <w:style w:type="paragraph" w:styleId="af8">
    <w:name w:val="annotation subject"/>
    <w:basedOn w:val="a5"/>
    <w:next w:val="a5"/>
    <w:link w:val="af9"/>
    <w:uiPriority w:val="99"/>
    <w:semiHidden/>
    <w:unhideWhenUsed/>
    <w:rsid w:val="009F7209"/>
    <w:pPr>
      <w:spacing w:after="200" w:line="240" w:lineRule="auto"/>
      <w:jc w:val="left"/>
    </w:pPr>
    <w:rPr>
      <w:rFonts w:ascii="Calibri" w:hAnsi="Calibri"/>
      <w:b/>
      <w:bCs/>
      <w:lang w:eastAsia="en-US"/>
    </w:rPr>
  </w:style>
  <w:style w:type="character" w:customStyle="1" w:styleId="af9">
    <w:name w:val="Тема примечания Знак"/>
    <w:basedOn w:val="a6"/>
    <w:link w:val="af8"/>
    <w:uiPriority w:val="99"/>
    <w:semiHidden/>
    <w:locked/>
    <w:rsid w:val="009F7209"/>
    <w:rPr>
      <w:rFonts w:ascii="Times New Roman CYR" w:hAnsi="Times New Roman CYR" w:cs="Times New Roman"/>
      <w:b/>
      <w:bCs/>
      <w:lang w:eastAsia="en-US"/>
    </w:rPr>
  </w:style>
  <w:style w:type="character" w:customStyle="1" w:styleId="-">
    <w:name w:val="Интернет-ссылка"/>
    <w:rsid w:val="00EB6971"/>
    <w:rPr>
      <w:color w:val="000080"/>
      <w:u w:val="single"/>
    </w:rPr>
  </w:style>
  <w:style w:type="paragraph" w:customStyle="1" w:styleId="western">
    <w:name w:val="western"/>
    <w:basedOn w:val="a"/>
    <w:qFormat/>
    <w:rsid w:val="00EB6971"/>
    <w:pPr>
      <w:spacing w:beforeAutospacing="1" w:after="119" w:line="240" w:lineRule="auto"/>
    </w:pPr>
    <w:rPr>
      <w:color w:val="00000A"/>
      <w:lang w:val="en-US" w:eastAsia="ru-RU"/>
    </w:rPr>
  </w:style>
  <w:style w:type="character" w:customStyle="1" w:styleId="afa">
    <w:name w:val="Текстовый Знак"/>
    <w:basedOn w:val="a0"/>
    <w:link w:val="afb"/>
    <w:locked/>
    <w:rsid w:val="003272DB"/>
    <w:rPr>
      <w:rFonts w:ascii="Arial" w:hAnsi="Arial" w:cs="Times New Roman"/>
    </w:rPr>
  </w:style>
  <w:style w:type="paragraph" w:customStyle="1" w:styleId="afb">
    <w:name w:val="Текстовый"/>
    <w:link w:val="afa"/>
    <w:rsid w:val="003272DB"/>
    <w:pPr>
      <w:widowControl w:val="0"/>
      <w:jc w:val="both"/>
    </w:pPr>
    <w:rPr>
      <w:rFonts w:ascii="Arial" w:hAnsi="Arial"/>
    </w:rPr>
  </w:style>
  <w:style w:type="paragraph" w:styleId="afc">
    <w:name w:val="Revision"/>
    <w:hidden/>
    <w:uiPriority w:val="99"/>
    <w:semiHidden/>
    <w:rsid w:val="00B66D31"/>
    <w:rPr>
      <w:rFonts w:cs="Times New Roman"/>
      <w:sz w:val="22"/>
      <w:szCs w:val="22"/>
      <w:lang w:eastAsia="en-US"/>
    </w:rPr>
  </w:style>
  <w:style w:type="paragraph" w:styleId="afd">
    <w:name w:val="Plain Text"/>
    <w:basedOn w:val="a"/>
    <w:link w:val="afe"/>
    <w:uiPriority w:val="99"/>
    <w:unhideWhenUsed/>
    <w:rsid w:val="000F4012"/>
    <w:pPr>
      <w:spacing w:after="0" w:line="240" w:lineRule="auto"/>
    </w:pPr>
    <w:rPr>
      <w:rFonts w:ascii="Consolas" w:eastAsiaTheme="minorHAnsi" w:hAnsi="Consolas" w:cstheme="minorBidi"/>
      <w:sz w:val="21"/>
      <w:szCs w:val="21"/>
    </w:rPr>
  </w:style>
  <w:style w:type="character" w:customStyle="1" w:styleId="afe">
    <w:name w:val="Текст Знак"/>
    <w:basedOn w:val="a0"/>
    <w:link w:val="afd"/>
    <w:uiPriority w:val="99"/>
    <w:rsid w:val="000F4012"/>
    <w:rPr>
      <w:rFonts w:ascii="Consolas" w:eastAsiaTheme="minorHAnsi" w:hAnsi="Consolas" w:cstheme="minorBidi"/>
      <w:sz w:val="21"/>
      <w:szCs w:val="21"/>
      <w:lang w:eastAsia="en-US"/>
    </w:rPr>
  </w:style>
  <w:style w:type="paragraph" w:styleId="aff">
    <w:name w:val="No Spacing"/>
    <w:uiPriority w:val="1"/>
    <w:qFormat/>
    <w:rsid w:val="00C12B73"/>
    <w:rPr>
      <w:rFonts w:cs="Times New Roman"/>
      <w:sz w:val="22"/>
      <w:szCs w:val="22"/>
      <w:lang w:eastAsia="en-US"/>
    </w:rPr>
  </w:style>
  <w:style w:type="table" w:customStyle="1" w:styleId="11">
    <w:name w:val="Сетка таблицы1"/>
    <w:basedOn w:val="a1"/>
    <w:next w:val="af"/>
    <w:uiPriority w:val="59"/>
    <w:rsid w:val="00DD0D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2833">
      <w:bodyDiv w:val="1"/>
      <w:marLeft w:val="0"/>
      <w:marRight w:val="0"/>
      <w:marTop w:val="0"/>
      <w:marBottom w:val="0"/>
      <w:divBdr>
        <w:top w:val="none" w:sz="0" w:space="0" w:color="auto"/>
        <w:left w:val="none" w:sz="0" w:space="0" w:color="auto"/>
        <w:bottom w:val="none" w:sz="0" w:space="0" w:color="auto"/>
        <w:right w:val="none" w:sz="0" w:space="0" w:color="auto"/>
      </w:divBdr>
    </w:div>
    <w:div w:id="118649024">
      <w:marLeft w:val="0"/>
      <w:marRight w:val="0"/>
      <w:marTop w:val="0"/>
      <w:marBottom w:val="0"/>
      <w:divBdr>
        <w:top w:val="none" w:sz="0" w:space="0" w:color="auto"/>
        <w:left w:val="none" w:sz="0" w:space="0" w:color="auto"/>
        <w:bottom w:val="none" w:sz="0" w:space="0" w:color="auto"/>
        <w:right w:val="none" w:sz="0" w:space="0" w:color="auto"/>
      </w:divBdr>
    </w:div>
    <w:div w:id="174271939">
      <w:bodyDiv w:val="1"/>
      <w:marLeft w:val="0"/>
      <w:marRight w:val="0"/>
      <w:marTop w:val="0"/>
      <w:marBottom w:val="0"/>
      <w:divBdr>
        <w:top w:val="none" w:sz="0" w:space="0" w:color="auto"/>
        <w:left w:val="none" w:sz="0" w:space="0" w:color="auto"/>
        <w:bottom w:val="none" w:sz="0" w:space="0" w:color="auto"/>
        <w:right w:val="none" w:sz="0" w:space="0" w:color="auto"/>
      </w:divBdr>
    </w:div>
    <w:div w:id="417602736">
      <w:bodyDiv w:val="1"/>
      <w:marLeft w:val="0"/>
      <w:marRight w:val="0"/>
      <w:marTop w:val="0"/>
      <w:marBottom w:val="0"/>
      <w:divBdr>
        <w:top w:val="none" w:sz="0" w:space="0" w:color="auto"/>
        <w:left w:val="none" w:sz="0" w:space="0" w:color="auto"/>
        <w:bottom w:val="none" w:sz="0" w:space="0" w:color="auto"/>
        <w:right w:val="none" w:sz="0" w:space="0" w:color="auto"/>
      </w:divBdr>
    </w:div>
    <w:div w:id="1427573990">
      <w:bodyDiv w:val="1"/>
      <w:marLeft w:val="0"/>
      <w:marRight w:val="0"/>
      <w:marTop w:val="0"/>
      <w:marBottom w:val="0"/>
      <w:divBdr>
        <w:top w:val="none" w:sz="0" w:space="0" w:color="auto"/>
        <w:left w:val="none" w:sz="0" w:space="0" w:color="auto"/>
        <w:bottom w:val="none" w:sz="0" w:space="0" w:color="auto"/>
        <w:right w:val="none" w:sz="0" w:space="0" w:color="auto"/>
      </w:divBdr>
    </w:div>
    <w:div w:id="1639801578">
      <w:bodyDiv w:val="1"/>
      <w:marLeft w:val="0"/>
      <w:marRight w:val="0"/>
      <w:marTop w:val="0"/>
      <w:marBottom w:val="0"/>
      <w:divBdr>
        <w:top w:val="none" w:sz="0" w:space="0" w:color="auto"/>
        <w:left w:val="none" w:sz="0" w:space="0" w:color="auto"/>
        <w:bottom w:val="none" w:sz="0" w:space="0" w:color="auto"/>
        <w:right w:val="none" w:sz="0" w:space="0" w:color="auto"/>
      </w:divBdr>
    </w:div>
    <w:div w:id="1647734274">
      <w:bodyDiv w:val="1"/>
      <w:marLeft w:val="0"/>
      <w:marRight w:val="0"/>
      <w:marTop w:val="0"/>
      <w:marBottom w:val="0"/>
      <w:divBdr>
        <w:top w:val="none" w:sz="0" w:space="0" w:color="auto"/>
        <w:left w:val="none" w:sz="0" w:space="0" w:color="auto"/>
        <w:bottom w:val="none" w:sz="0" w:space="0" w:color="auto"/>
        <w:right w:val="none" w:sz="0" w:space="0" w:color="auto"/>
      </w:divBdr>
    </w:div>
    <w:div w:id="19175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2559456D7351447BBF1FD6CC850B301" ma:contentTypeVersion="12" ma:contentTypeDescription="Создание документа." ma:contentTypeScope="" ma:versionID="fe5847badba6c05a0f3cd176faa80a8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B445-D40B-4A78-A498-3C64A4E3EC7B}">
  <ds:schemaRefs>
    <ds:schemaRef ds:uri="http://schemas.microsoft.com/sharepoint/v3/contenttype/forms"/>
  </ds:schemaRefs>
</ds:datastoreItem>
</file>

<file path=customXml/itemProps2.xml><?xml version="1.0" encoding="utf-8"?>
<ds:datastoreItem xmlns:ds="http://schemas.openxmlformats.org/officeDocument/2006/customXml" ds:itemID="{C40077C1-7A1F-456F-AA64-B9F28BE5F249}">
  <ds:schemaRefs>
    <ds:schemaRef ds:uri="http://schemas.microsoft.com/office/2006/metadata/properties"/>
  </ds:schemaRefs>
</ds:datastoreItem>
</file>

<file path=customXml/itemProps3.xml><?xml version="1.0" encoding="utf-8"?>
<ds:datastoreItem xmlns:ds="http://schemas.openxmlformats.org/officeDocument/2006/customXml" ds:itemID="{C417FD3F-2B06-49D0-BE6B-0AA019FA7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121F40-A614-41D4-B9EC-8849446F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6730</Words>
  <Characters>38364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45004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dc:creator>
  <cp:lastModifiedBy>Tulyakova</cp:lastModifiedBy>
  <cp:revision>2</cp:revision>
  <cp:lastPrinted>2023-07-07T08:28:00Z</cp:lastPrinted>
  <dcterms:created xsi:type="dcterms:W3CDTF">2026-02-11T14:12:00Z</dcterms:created>
  <dcterms:modified xsi:type="dcterms:W3CDTF">2026-02-11T14:12:00Z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0x010100C2559456D7351447BBF1FD6CC850B301</vt:lpwstr>
  </property>
</Properties>
</file>